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B7" w:rsidRPr="00951EB7" w:rsidRDefault="00951EB7" w:rsidP="00951EB7">
      <w:pPr>
        <w:jc w:val="center"/>
        <w:rPr>
          <w:rFonts w:hint="eastAsia"/>
          <w:b/>
          <w:sz w:val="36"/>
          <w:szCs w:val="36"/>
        </w:rPr>
      </w:pPr>
      <w:r w:rsidRPr="00951EB7">
        <w:rPr>
          <w:rFonts w:hint="eastAsia"/>
          <w:b/>
          <w:sz w:val="36"/>
          <w:szCs w:val="36"/>
        </w:rPr>
        <w:t>《关于加大力度支持外贸发展工作的意见》</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为认真贯彻落实全国外贸工作会议精神，进一步加大力度支持外贸发展，青海检验检疫局按照简政放权、放管结合、服务经济的原则，改革传统业务流程，创新检验监管模式，按照局党组年初既定的“131”工作目标，全力实施“三大工程”(高原特色产品质量品牌提升工程、大美青海国门安全守护工程、检验检疫机制模式创新工程)，做到了让市场主体在外贸环境中轻装上阵、健康成长。近日，青海出入境检验检疫局在原有支持措施的基础上，出台了22条《关于加大力度支持外贸发展工作的意见》。</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一、加大品牌建设力度，增强国际竞争实力</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进一步提高格尔木出口枸杞质量安全示范区制度体系的运行质量，加快海西地区出口枸杞质量安全示范区建设进度，启动西宁出口藏毯质量安全示范区和海南出口牛羊肉质量安全示范区建设工作，不断扩大“政府主导、部门联动、龙头带动、全民行动”的质量安全共治局面，从“质量安全、技术标准、操作规范、过程管理”等方面入手，加大品牌建设力度，帮助更多的出口品牌从质量安全示范区走向世界，提升青海出口产品的品牌影响力和国际竞争力。</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2.大力推进生态原产地产品保护工作，指导地方政府、企业及行业协会联合开展“生态原产地保护示范区”建设工作，使更多的具有青藏高原特色的绿色、有机、生态产品获得保护，保障出口。</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3.加大物种资源保护力度，保护好青海特有的优势资源，使青海的物种资源优势更多地转化为经济优势；研究制定针对青海黑枸杞、沙棘等野生资源的保护措施，建立从源头到口岸的物种资源保护体系。</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4.启动出口商品质量提升行动，帮助企业策划品牌提升计划，严厉打击假冒品牌行为。</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二、加大技术支持力度，增强打破壁垒能力</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5.发挥“省技术性贸易措施工作委员会”的协调作用，提高政府、部门和企业对技术性贸易措施的应对意识，主动跟踪和关注青海出口产品受国外技术性贸易措施的影响程度；主动参与出口枸杞国际标准的制定工作，强化枸杞质量安全标准的国际话语权，将青海枸杞的质量优势转化为国际市场的竞争优势；加快建设格尔木出口枸杞技术性贸易措施评议基地，为国外技术性贸易措施出台前的应</w:t>
      </w:r>
      <w:r w:rsidRPr="00951EB7">
        <w:rPr>
          <w:rFonts w:asciiTheme="minorEastAsia" w:hAnsiTheme="minorEastAsia" w:hint="eastAsia"/>
          <w:sz w:val="24"/>
          <w:szCs w:val="24"/>
        </w:rPr>
        <w:lastRenderedPageBreak/>
        <w:t>对工作提供技术支持；建立信息收集渠道，收集重要进口国的相关法律法规和技术性贸易措施研究动态信息，组织专家开展重点国家、重点措施的应对研究，有针对性地开展技术性贸易措施的通报、评议、预警和应对工作。</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6.加快“海西州枸杞公共服务检测实验室”的建设进度，为海西州枸杞交易市场的健康发展助力；进一步发挥“青海省林产品质量安全检测中心”的作用，对全省枸杞、沙棘等出口林产品的质量安全提供风险监测服务；为全省出口企业提供国际标准、国外先进标准和进口国标准的查询服务，帮企业了解进口国的质量安全技术要求；针对进口国的市场需求，加大</w:t>
      </w:r>
      <w:proofErr w:type="gramStart"/>
      <w:r w:rsidRPr="00951EB7">
        <w:rPr>
          <w:rFonts w:asciiTheme="minorEastAsia" w:hAnsiTheme="minorEastAsia" w:hint="eastAsia"/>
          <w:sz w:val="24"/>
          <w:szCs w:val="24"/>
        </w:rPr>
        <w:t>检企质量</w:t>
      </w:r>
      <w:proofErr w:type="gramEnd"/>
      <w:r w:rsidRPr="00951EB7">
        <w:rPr>
          <w:rFonts w:asciiTheme="minorEastAsia" w:hAnsiTheme="minorEastAsia" w:hint="eastAsia"/>
          <w:sz w:val="24"/>
          <w:szCs w:val="24"/>
        </w:rPr>
        <w:t>提升合作力度，培育和开发国际市场的潜在需求；为提升“企业技术中心”科研和检测实力提供技术支持，增强出口企业技术开发、检验检测和质量保证实力。</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7.汇聚国家林业有害生物中心测报站和检验检疫果类</w:t>
      </w:r>
      <w:proofErr w:type="gramStart"/>
      <w:r w:rsidRPr="00951EB7">
        <w:rPr>
          <w:rFonts w:asciiTheme="minorEastAsia" w:hAnsiTheme="minorEastAsia" w:hint="eastAsia"/>
          <w:sz w:val="24"/>
          <w:szCs w:val="24"/>
        </w:rPr>
        <w:t>检疫性实蝇</w:t>
      </w:r>
      <w:proofErr w:type="gramEnd"/>
      <w:r w:rsidRPr="00951EB7">
        <w:rPr>
          <w:rFonts w:asciiTheme="minorEastAsia" w:hAnsiTheme="minorEastAsia" w:hint="eastAsia"/>
          <w:sz w:val="24"/>
          <w:szCs w:val="24"/>
        </w:rPr>
        <w:t>监测点的技术力量，形成更广、更加密集的林业有害生物监测网络，为枸杞、沙棘等林产品的质量安全和疫情防护提供保障。</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8.加大动植物及动植物产品、集装箱、旅客携带物、运输工具、进口木质包装、邮寄物、跨境电商、成套设备木托盘、口岸水果花卉等方面的检疫力度，防止动物疫病和植物有害生物疫情的传入传出，保障青海出口动植物产品免受外来有害生物的侵害。</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三、加大标准推行力度，提升质量供给水平</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9.以标准提升为引领，加快消费品质量安全标准与国际标准并轨，促进内外销产品“同线同标同质”，倒</w:t>
      </w:r>
      <w:proofErr w:type="gramStart"/>
      <w:r w:rsidRPr="00951EB7">
        <w:rPr>
          <w:rFonts w:asciiTheme="minorEastAsia" w:hAnsiTheme="minorEastAsia" w:hint="eastAsia"/>
          <w:sz w:val="24"/>
          <w:szCs w:val="24"/>
        </w:rPr>
        <w:t>逼企业</w:t>
      </w:r>
      <w:proofErr w:type="gramEnd"/>
      <w:r w:rsidRPr="00951EB7">
        <w:rPr>
          <w:rFonts w:asciiTheme="minorEastAsia" w:hAnsiTheme="minorEastAsia" w:hint="eastAsia"/>
          <w:sz w:val="24"/>
          <w:szCs w:val="24"/>
        </w:rPr>
        <w:t>技术进步，开发适销对路产品，打造在国内外两个市场上竞争力都很强的出口企业；实施出口食品“一标两市”计划，推动内销与出口食品标准并轨，全面提升出口食品的国际竞争力，同时增加国内高质量食品的供给；帮助出口企业在内销市场上与进口食品竞争，引领国内标准、出口标准和国际标准“三标并轨”，全面提升青海出口食品的质量供给水平。</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四、加大认证支持力度，为企业走出去铺路</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10.做好枸杞产品列入国家有机产品目录的试点工作，帮助青海枸杞实现“优质优价”；积极推荐青海出口特色食品、农产品对外注册，帮助出口企业打破国际认证技术壁垒；帮助企业对照国际标准或国外先进标准改进生产工艺，为申请国外产品认证创造条件；组织企业开展“良好农业规范认证示范区”创建活动，</w:t>
      </w:r>
      <w:r w:rsidRPr="00951EB7">
        <w:rPr>
          <w:rFonts w:asciiTheme="minorEastAsia" w:hAnsiTheme="minorEastAsia" w:hint="eastAsia"/>
          <w:sz w:val="24"/>
          <w:szCs w:val="24"/>
        </w:rPr>
        <w:lastRenderedPageBreak/>
        <w:t>提升农产品种植和管理的规范化水平；提请政府将有机产品认证作为生态文明体系建设的评价指标，列入绩效考核。</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11.帮助企业建立ISO9000质量管理体系，按国际标准规范质量管理工作，提高国际市场竞争力；帮助食品生产企业开展HACCP管理体系认证，提升食品安全危害分析和关键点控制能力；帮助林产品企业引入ISO14000环境管理体系标准，规范全省各林区旅游景点的环境管理工作，在发展旅游产业的同时做好林区环境保护的大文章。</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五、加大改革创新力度，营造便利进出环境</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12.推进对外贸易“单一窗口”建设，完成E-CIQ主干系统上线准备，确保“进口直通、出口直放”的全国检验检疫一体化通关模式在青海同步实现。</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13.实现对外贸易经营者备案和原产地证企业备案“两证合一”，探索实现对外贸易经营者备案、原产地证企业备案及自理报检单位备案“三证合一”，方便企业出口。</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14.减少单证要求，推进无纸化申报，开展灵活便利的查验放行模式，便利青海企业出境参展；优化展品出入境检验检疫措施，简化展品审批备案手续，在展会现场提供“一站式”服务，助推青海会展经济健康、快速发展。</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15.做好曹家堡国际机场开通口岸货运的检验检疫准备工作，为提升青海产品的国际竞争力，创造更加便捷、高效、低成本进出国门的条件。</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16.保障出口产品质量安全，促进国外先进技术、关键设备、重要零部件和稀缺资源、国内消费者愿意购买的优质商品进口，推动外贸从“大进大出”向“优进优出”转变。</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17.完善口岸公共卫生体系，强化口岸核心能力建设，加强口岸核生化反恐工作，保障进出境通道安全畅通。</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18.创新监管模式，支持跨境电商等新业态发展；破解技术性贸易措施，打击跨境电商进出口假冒伪劣商品的行为，扶持跨境电商进出口贸易健康发展。</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六、加大政策应用力度，帮企业享受更多优惠</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19.简化原产地证书申报手续，提高原产地证签证效率，帮助青海出口企业用足自</w:t>
      </w:r>
      <w:proofErr w:type="gramStart"/>
      <w:r w:rsidRPr="00951EB7">
        <w:rPr>
          <w:rFonts w:asciiTheme="minorEastAsia" w:hAnsiTheme="minorEastAsia" w:hint="eastAsia"/>
          <w:sz w:val="24"/>
          <w:szCs w:val="24"/>
        </w:rPr>
        <w:t>贸协定</w:t>
      </w:r>
      <w:proofErr w:type="gramEnd"/>
      <w:r w:rsidRPr="00951EB7">
        <w:rPr>
          <w:rFonts w:asciiTheme="minorEastAsia" w:hAnsiTheme="minorEastAsia" w:hint="eastAsia"/>
          <w:sz w:val="24"/>
          <w:szCs w:val="24"/>
        </w:rPr>
        <w:t>和普惠制优惠原产地关税减让政策，提升青海产品的国际竞争力，助力青海商品“走出国门”。</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lastRenderedPageBreak/>
        <w:t>20.帮助政府申建进境水果、肉类、苗木等指定口岸，为优质优价的牛羊肉、水果、饲料、羊毛、农产品、木材等直接进口创造条件。</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七、聚焦政策精准使力，汇聚力量联合共治</w:t>
      </w:r>
    </w:p>
    <w:p w:rsidR="00951EB7" w:rsidRPr="00951EB7" w:rsidRDefault="00951EB7" w:rsidP="00951EB7">
      <w:pPr>
        <w:spacing w:line="360" w:lineRule="auto"/>
        <w:ind w:firstLineChars="200" w:firstLine="480"/>
        <w:rPr>
          <w:rFonts w:asciiTheme="minorEastAsia" w:hAnsiTheme="minorEastAsia" w:hint="eastAsia"/>
          <w:sz w:val="24"/>
          <w:szCs w:val="24"/>
        </w:rPr>
      </w:pPr>
      <w:r w:rsidRPr="00951EB7">
        <w:rPr>
          <w:rFonts w:asciiTheme="minorEastAsia" w:hAnsiTheme="minorEastAsia" w:hint="eastAsia"/>
          <w:sz w:val="24"/>
          <w:szCs w:val="24"/>
        </w:rPr>
        <w:t>21.主动沟通，职能互补，与省内有关部门和厅局建立促进外贸发展的合作机制。与省林业厅合作，共建枸杞出口示范区和林产品质</w:t>
      </w:r>
      <w:proofErr w:type="gramStart"/>
      <w:r w:rsidRPr="00951EB7">
        <w:rPr>
          <w:rFonts w:asciiTheme="minorEastAsia" w:hAnsiTheme="minorEastAsia" w:hint="eastAsia"/>
          <w:sz w:val="24"/>
          <w:szCs w:val="24"/>
        </w:rPr>
        <w:t>量安全</w:t>
      </w:r>
      <w:proofErr w:type="gramEnd"/>
      <w:r w:rsidRPr="00951EB7">
        <w:rPr>
          <w:rFonts w:asciiTheme="minorEastAsia" w:hAnsiTheme="minorEastAsia" w:hint="eastAsia"/>
          <w:sz w:val="24"/>
          <w:szCs w:val="24"/>
        </w:rPr>
        <w:t>检测实验室；与省商务厅合作，将“出口基地”与“出口示范区”叠加，在检验检疫技术帮扶的同时，争取国家更多的项目和资金，支持企业走出去；与农牧厅合作，共建全省动物疫情防控体系，在牛羊肉出口示范区中共建产品质量安全追溯体系；与省质量技术监督局合作，在标准、计量、认证，检测等方面联合发力，全面提升出口企业的质量供给水平，帮助企业打破出口技术壁垒；与省民委合作，利用国家支持民族地区的各项政策，共同帮助民族地区发展开放型经济；与西宁海关合作，为企业营造“一次申报、一次查验、一次放行”的快速通关环境；与省贸促会合作，在出口产品的原产地签证方面实现签证企业“一报两备”、原产地调查结果互认，让“企业少跑腿，信息多跑路”，帮助青海外贸企业更好地利用原产地减免关税优惠政策，提高国际市场竞争力。</w:t>
      </w:r>
    </w:p>
    <w:p w:rsidR="00730908" w:rsidRPr="00951EB7" w:rsidRDefault="00951EB7" w:rsidP="00951EB7">
      <w:pPr>
        <w:spacing w:line="360" w:lineRule="auto"/>
        <w:ind w:firstLineChars="200" w:firstLine="480"/>
        <w:rPr>
          <w:rFonts w:asciiTheme="minorEastAsia" w:hAnsiTheme="minorEastAsia"/>
          <w:sz w:val="24"/>
          <w:szCs w:val="24"/>
        </w:rPr>
      </w:pPr>
      <w:r w:rsidRPr="00951EB7">
        <w:rPr>
          <w:rFonts w:asciiTheme="minorEastAsia" w:hAnsiTheme="minorEastAsia" w:hint="eastAsia"/>
          <w:sz w:val="24"/>
          <w:szCs w:val="24"/>
        </w:rPr>
        <w:t>22.主动汇报，积极争取，落实质检总局支持西部检验检疫事业发展的各项政策。与中国WTO/TBT-SPS国家通报咨询中心合作，建立青海敏感出口商品的技术性贸易措施评议基地，针对青海出口产品特点，开展技术性贸易措施研究工作；与“一带一路”沿线检验检疫局合作，实现“进口直通，出口直放”，提高进出口效率，降低通关成本；与质检系统内对口援藏的7个检验检疫局合作，弥补人才和技术短板，夯实执法技术基础，更好地服务青海的开放型经济。</w:t>
      </w:r>
    </w:p>
    <w:sectPr w:rsidR="00730908" w:rsidRPr="00951EB7" w:rsidSect="007309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EB7"/>
    <w:rsid w:val="00730908"/>
    <w:rsid w:val="00951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81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2839</Characters>
  <Application>Microsoft Office Word</Application>
  <DocSecurity>0</DocSecurity>
  <Lines>23</Lines>
  <Paragraphs>6</Paragraphs>
  <ScaleCrop>false</ScaleCrop>
  <Company>微软中国</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2016-06-03T03:40:00Z</dcterms:created>
  <dcterms:modified xsi:type="dcterms:W3CDTF">2016-06-03T03:41:00Z</dcterms:modified>
</cp:coreProperties>
</file>