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A6114A" w:rsidRDefault="004E76BE" w:rsidP="00A6114A">
      <w:pPr>
        <w:tabs>
          <w:tab w:val="left" w:pos="1924"/>
        </w:tabs>
        <w:spacing w:before="0" w:after="0" w:line="360" w:lineRule="auto"/>
        <w:ind w:firstLine="602"/>
        <w:jc w:val="center"/>
        <w:rPr>
          <w:rFonts w:ascii="宋体" w:hAnsi="宋体"/>
          <w:b/>
          <w:bCs/>
          <w:sz w:val="30"/>
          <w:szCs w:val="30"/>
        </w:rPr>
      </w:pPr>
      <w:r w:rsidRPr="00A6114A">
        <w:rPr>
          <w:rFonts w:ascii="宋体" w:hAnsi="宋体" w:hint="eastAsia"/>
          <w:b/>
          <w:bCs/>
          <w:sz w:val="30"/>
          <w:szCs w:val="30"/>
        </w:rPr>
        <w:t>陕西</w:t>
      </w:r>
      <w:r w:rsidR="009A08BA" w:rsidRPr="009A08BA">
        <w:rPr>
          <w:rFonts w:ascii="宋体" w:hAnsi="宋体" w:hint="eastAsia"/>
          <w:b/>
          <w:bCs/>
          <w:sz w:val="30"/>
          <w:szCs w:val="30"/>
        </w:rPr>
        <w:t>外商投资企业进出口总额</w:t>
      </w:r>
      <w:r w:rsidR="00E36C96" w:rsidRPr="00A6114A">
        <w:rPr>
          <w:rFonts w:ascii="宋体" w:hAnsi="宋体" w:hint="eastAsia"/>
          <w:b/>
          <w:bCs/>
          <w:sz w:val="30"/>
          <w:szCs w:val="30"/>
        </w:rPr>
        <w:t>位置监测</w:t>
      </w:r>
      <w:r w:rsidRPr="00A6114A">
        <w:rPr>
          <w:rFonts w:ascii="宋体" w:hAnsi="宋体" w:hint="eastAsia"/>
          <w:b/>
          <w:bCs/>
          <w:sz w:val="30"/>
          <w:szCs w:val="30"/>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7770CD" w:rsidP="007770CD">
      <w:pPr>
        <w:tabs>
          <w:tab w:val="left" w:pos="1924"/>
        </w:tabs>
        <w:spacing w:before="0" w:after="0" w:line="360" w:lineRule="auto"/>
        <w:ind w:firstLine="562"/>
        <w:jc w:val="center"/>
        <w:rPr>
          <w:rFonts w:ascii="宋体" w:hAnsi="宋体"/>
          <w:b/>
          <w:bCs/>
          <w:sz w:val="28"/>
          <w:szCs w:val="28"/>
        </w:rPr>
      </w:pPr>
      <w:r>
        <w:rPr>
          <w:rFonts w:ascii="宋体" w:hAnsi="宋体"/>
          <w:b/>
          <w:noProof/>
          <w:sz w:val="28"/>
          <w:szCs w:val="28"/>
        </w:rPr>
        <w:drawing>
          <wp:inline distT="0" distB="0" distL="0" distR="0" wp14:anchorId="4DA37F3B" wp14:editId="1454E8A8">
            <wp:extent cx="1752600" cy="1752600"/>
            <wp:effectExtent l="0" t="0" r="0" b="0"/>
            <wp:docPr id="11"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BA5AAD" w:rsidRPr="007770CD" w:rsidRDefault="004E76BE" w:rsidP="007770CD">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4E76BE" w:rsidRPr="001132E0" w:rsidRDefault="004E76BE">
      <w:pPr>
        <w:pStyle w:val="TOC1"/>
        <w:spacing w:line="360" w:lineRule="auto"/>
        <w:ind w:firstLine="420"/>
        <w:jc w:val="center"/>
        <w:rPr>
          <w:rFonts w:ascii="宋体" w:hAnsi="宋体"/>
          <w:color w:val="000000"/>
        </w:rPr>
      </w:pPr>
      <w:r w:rsidRPr="001132E0">
        <w:rPr>
          <w:rFonts w:ascii="宋体" w:hAnsi="宋体" w:hint="eastAsia"/>
          <w:color w:val="000000"/>
          <w:lang w:val="zh-CN"/>
        </w:rPr>
        <w:lastRenderedPageBreak/>
        <w:t>目录</w:t>
      </w:r>
    </w:p>
    <w:p w:rsidR="009A08BA" w:rsidRDefault="004E76BE" w:rsidP="009A08BA">
      <w:pPr>
        <w:pStyle w:val="10"/>
        <w:tabs>
          <w:tab w:val="right" w:leader="dot" w:pos="8296"/>
        </w:tabs>
        <w:ind w:firstLine="560"/>
        <w:rPr>
          <w:rFonts w:asciiTheme="minorHAnsi" w:eastAsiaTheme="minorEastAsia" w:hAnsiTheme="minorHAnsi" w:cstheme="minorBidi"/>
          <w:noProof/>
        </w:rPr>
      </w:pPr>
      <w:r w:rsidRPr="001132E0">
        <w:rPr>
          <w:rFonts w:ascii="宋体" w:hAnsi="宋体" w:hint="eastAsia"/>
          <w:sz w:val="28"/>
          <w:szCs w:val="28"/>
        </w:rPr>
        <w:fldChar w:fldCharType="begin"/>
      </w:r>
      <w:r w:rsidRPr="001132E0">
        <w:rPr>
          <w:rFonts w:ascii="宋体" w:hAnsi="宋体" w:hint="eastAsia"/>
          <w:sz w:val="28"/>
          <w:szCs w:val="28"/>
        </w:rPr>
        <w:instrText xml:space="preserve"> TOC \o "1-3" \h \z \u </w:instrText>
      </w:r>
      <w:r w:rsidRPr="001132E0">
        <w:rPr>
          <w:rFonts w:ascii="宋体" w:hAnsi="宋体" w:hint="eastAsia"/>
          <w:sz w:val="28"/>
          <w:szCs w:val="28"/>
        </w:rPr>
        <w:fldChar w:fldCharType="separate"/>
      </w:r>
      <w:hyperlink w:anchor="_Toc454887172" w:history="1">
        <w:r w:rsidR="009A08BA" w:rsidRPr="00DB51E9">
          <w:rPr>
            <w:rStyle w:val="a3"/>
            <w:rFonts w:ascii="宋体" w:hAnsi="宋体" w:hint="eastAsia"/>
            <w:noProof/>
            <w:kern w:val="0"/>
          </w:rPr>
          <w:t>一、陕西外商投资企业进出口总额位置监测</w:t>
        </w:r>
        <w:r w:rsidR="009A08BA">
          <w:rPr>
            <w:noProof/>
            <w:webHidden/>
          </w:rPr>
          <w:tab/>
        </w:r>
        <w:r w:rsidR="009A08BA">
          <w:rPr>
            <w:noProof/>
            <w:webHidden/>
          </w:rPr>
          <w:fldChar w:fldCharType="begin"/>
        </w:r>
        <w:r w:rsidR="009A08BA">
          <w:rPr>
            <w:noProof/>
            <w:webHidden/>
          </w:rPr>
          <w:instrText xml:space="preserve"> PAGEREF _Toc454887172 \h </w:instrText>
        </w:r>
        <w:r w:rsidR="009A08BA">
          <w:rPr>
            <w:noProof/>
            <w:webHidden/>
          </w:rPr>
        </w:r>
        <w:r w:rsidR="009A08BA">
          <w:rPr>
            <w:noProof/>
            <w:webHidden/>
          </w:rPr>
          <w:fldChar w:fldCharType="separate"/>
        </w:r>
        <w:r w:rsidR="009A08BA">
          <w:rPr>
            <w:noProof/>
            <w:webHidden/>
          </w:rPr>
          <w:t>3</w:t>
        </w:r>
        <w:r w:rsidR="009A08BA">
          <w:rPr>
            <w:noProof/>
            <w:webHidden/>
          </w:rPr>
          <w:fldChar w:fldCharType="end"/>
        </w:r>
      </w:hyperlink>
    </w:p>
    <w:p w:rsidR="009A08BA" w:rsidRDefault="007732A3" w:rsidP="009A08BA">
      <w:pPr>
        <w:pStyle w:val="20"/>
        <w:tabs>
          <w:tab w:val="right" w:leader="dot" w:pos="8296"/>
        </w:tabs>
        <w:ind w:firstLine="420"/>
        <w:rPr>
          <w:rFonts w:asciiTheme="minorHAnsi" w:eastAsiaTheme="minorEastAsia" w:hAnsiTheme="minorHAnsi" w:cstheme="minorBidi"/>
          <w:noProof/>
        </w:rPr>
      </w:pPr>
      <w:hyperlink w:anchor="_Toc454887173" w:history="1">
        <w:r w:rsidR="009A08BA" w:rsidRPr="00DB51E9">
          <w:rPr>
            <w:rStyle w:val="a3"/>
            <w:rFonts w:hint="eastAsia"/>
            <w:noProof/>
          </w:rPr>
          <w:t>（</w:t>
        </w:r>
        <w:r w:rsidR="009A08BA" w:rsidRPr="00DB51E9">
          <w:rPr>
            <w:rStyle w:val="a3"/>
            <w:noProof/>
          </w:rPr>
          <w:t>1</w:t>
        </w:r>
        <w:r w:rsidR="009A08BA" w:rsidRPr="00DB51E9">
          <w:rPr>
            <w:rStyle w:val="a3"/>
            <w:rFonts w:hint="eastAsia"/>
            <w:noProof/>
          </w:rPr>
          <w:t>）外商投资企业进出口总额陕西省历史对比</w:t>
        </w:r>
        <w:r w:rsidR="009A08BA">
          <w:rPr>
            <w:noProof/>
            <w:webHidden/>
          </w:rPr>
          <w:tab/>
        </w:r>
        <w:r w:rsidR="009A08BA">
          <w:rPr>
            <w:noProof/>
            <w:webHidden/>
          </w:rPr>
          <w:fldChar w:fldCharType="begin"/>
        </w:r>
        <w:r w:rsidR="009A08BA">
          <w:rPr>
            <w:noProof/>
            <w:webHidden/>
          </w:rPr>
          <w:instrText xml:space="preserve"> PAGEREF _Toc454887173 \h </w:instrText>
        </w:r>
        <w:r w:rsidR="009A08BA">
          <w:rPr>
            <w:noProof/>
            <w:webHidden/>
          </w:rPr>
        </w:r>
        <w:r w:rsidR="009A08BA">
          <w:rPr>
            <w:noProof/>
            <w:webHidden/>
          </w:rPr>
          <w:fldChar w:fldCharType="separate"/>
        </w:r>
        <w:r w:rsidR="009A08BA">
          <w:rPr>
            <w:noProof/>
            <w:webHidden/>
          </w:rPr>
          <w:t>3</w:t>
        </w:r>
        <w:r w:rsidR="009A08BA">
          <w:rPr>
            <w:noProof/>
            <w:webHidden/>
          </w:rPr>
          <w:fldChar w:fldCharType="end"/>
        </w:r>
      </w:hyperlink>
    </w:p>
    <w:p w:rsidR="009A08BA" w:rsidRDefault="007732A3" w:rsidP="009A08BA">
      <w:pPr>
        <w:pStyle w:val="20"/>
        <w:tabs>
          <w:tab w:val="right" w:leader="dot" w:pos="8296"/>
        </w:tabs>
        <w:ind w:firstLine="420"/>
        <w:rPr>
          <w:rFonts w:asciiTheme="minorHAnsi" w:eastAsiaTheme="minorEastAsia" w:hAnsiTheme="minorHAnsi" w:cstheme="minorBidi"/>
          <w:noProof/>
        </w:rPr>
      </w:pPr>
      <w:hyperlink w:anchor="_Toc454887174" w:history="1">
        <w:r w:rsidR="009A08BA" w:rsidRPr="00DB51E9">
          <w:rPr>
            <w:rStyle w:val="a3"/>
            <w:rFonts w:hint="eastAsia"/>
            <w:noProof/>
          </w:rPr>
          <w:t>（</w:t>
        </w:r>
        <w:r w:rsidR="009A08BA" w:rsidRPr="00DB51E9">
          <w:rPr>
            <w:rStyle w:val="a3"/>
            <w:noProof/>
          </w:rPr>
          <w:t>2</w:t>
        </w:r>
        <w:r w:rsidR="009A08BA" w:rsidRPr="00DB51E9">
          <w:rPr>
            <w:rStyle w:val="a3"/>
            <w:rFonts w:hint="eastAsia"/>
            <w:noProof/>
          </w:rPr>
          <w:t>）</w:t>
        </w:r>
        <w:r w:rsidR="009A08BA" w:rsidRPr="00DB51E9">
          <w:rPr>
            <w:rStyle w:val="a3"/>
            <w:noProof/>
          </w:rPr>
          <w:t>2014</w:t>
        </w:r>
        <w:r w:rsidR="009A08BA" w:rsidRPr="00DB51E9">
          <w:rPr>
            <w:rStyle w:val="a3"/>
            <w:rFonts w:hint="eastAsia"/>
            <w:noProof/>
          </w:rPr>
          <w:t>年外商投资企业进出口总额陕西和临近省份对比</w:t>
        </w:r>
        <w:r w:rsidR="009A08BA">
          <w:rPr>
            <w:noProof/>
            <w:webHidden/>
          </w:rPr>
          <w:tab/>
        </w:r>
        <w:r w:rsidR="009A08BA">
          <w:rPr>
            <w:noProof/>
            <w:webHidden/>
          </w:rPr>
          <w:fldChar w:fldCharType="begin"/>
        </w:r>
        <w:r w:rsidR="009A08BA">
          <w:rPr>
            <w:noProof/>
            <w:webHidden/>
          </w:rPr>
          <w:instrText xml:space="preserve"> PAGEREF _Toc454887174 \h </w:instrText>
        </w:r>
        <w:r w:rsidR="009A08BA">
          <w:rPr>
            <w:noProof/>
            <w:webHidden/>
          </w:rPr>
        </w:r>
        <w:r w:rsidR="009A08BA">
          <w:rPr>
            <w:noProof/>
            <w:webHidden/>
          </w:rPr>
          <w:fldChar w:fldCharType="separate"/>
        </w:r>
        <w:r w:rsidR="009A08BA">
          <w:rPr>
            <w:noProof/>
            <w:webHidden/>
          </w:rPr>
          <w:t>3</w:t>
        </w:r>
        <w:r w:rsidR="009A08BA">
          <w:rPr>
            <w:noProof/>
            <w:webHidden/>
          </w:rPr>
          <w:fldChar w:fldCharType="end"/>
        </w:r>
      </w:hyperlink>
    </w:p>
    <w:p w:rsidR="009A08BA" w:rsidRDefault="007732A3" w:rsidP="009A08BA">
      <w:pPr>
        <w:pStyle w:val="10"/>
        <w:tabs>
          <w:tab w:val="right" w:leader="dot" w:pos="8296"/>
        </w:tabs>
        <w:ind w:firstLine="420"/>
        <w:rPr>
          <w:rFonts w:asciiTheme="minorHAnsi" w:eastAsiaTheme="minorEastAsia" w:hAnsiTheme="minorHAnsi" w:cstheme="minorBidi"/>
          <w:noProof/>
        </w:rPr>
      </w:pPr>
      <w:hyperlink w:anchor="_Toc454887175" w:history="1">
        <w:r w:rsidR="009A08BA" w:rsidRPr="00DB51E9">
          <w:rPr>
            <w:rStyle w:val="a3"/>
            <w:rFonts w:ascii="宋体" w:hAnsi="宋体" w:hint="eastAsia"/>
            <w:noProof/>
            <w:kern w:val="0"/>
          </w:rPr>
          <w:t>二、服务方式介绍</w:t>
        </w:r>
        <w:r w:rsidR="009A08BA">
          <w:rPr>
            <w:noProof/>
            <w:webHidden/>
          </w:rPr>
          <w:tab/>
        </w:r>
        <w:r w:rsidR="009A08BA">
          <w:rPr>
            <w:noProof/>
            <w:webHidden/>
          </w:rPr>
          <w:fldChar w:fldCharType="begin"/>
        </w:r>
        <w:r w:rsidR="009A08BA">
          <w:rPr>
            <w:noProof/>
            <w:webHidden/>
          </w:rPr>
          <w:instrText xml:space="preserve"> PAGEREF _Toc454887175 \h </w:instrText>
        </w:r>
        <w:r w:rsidR="009A08BA">
          <w:rPr>
            <w:noProof/>
            <w:webHidden/>
          </w:rPr>
        </w:r>
        <w:r w:rsidR="009A08BA">
          <w:rPr>
            <w:noProof/>
            <w:webHidden/>
          </w:rPr>
          <w:fldChar w:fldCharType="separate"/>
        </w:r>
        <w:r w:rsidR="009A08BA">
          <w:rPr>
            <w:noProof/>
            <w:webHidden/>
          </w:rPr>
          <w:t>5</w:t>
        </w:r>
        <w:r w:rsidR="009A08BA">
          <w:rPr>
            <w:noProof/>
            <w:webHidden/>
          </w:rPr>
          <w:fldChar w:fldCharType="end"/>
        </w:r>
      </w:hyperlink>
    </w:p>
    <w:p w:rsidR="009A08BA" w:rsidRDefault="007732A3" w:rsidP="009A08BA">
      <w:pPr>
        <w:pStyle w:val="10"/>
        <w:tabs>
          <w:tab w:val="right" w:leader="dot" w:pos="8296"/>
        </w:tabs>
        <w:ind w:firstLine="420"/>
        <w:rPr>
          <w:rFonts w:asciiTheme="minorHAnsi" w:eastAsiaTheme="minorEastAsia" w:hAnsiTheme="minorHAnsi" w:cstheme="minorBidi"/>
          <w:noProof/>
        </w:rPr>
      </w:pPr>
      <w:hyperlink w:anchor="_Toc454887176" w:history="1">
        <w:r w:rsidR="009A08BA" w:rsidRPr="00DB51E9">
          <w:rPr>
            <w:rStyle w:val="a3"/>
            <w:rFonts w:ascii="宋体" w:hAnsi="宋体" w:hint="eastAsia"/>
            <w:noProof/>
            <w:kern w:val="0"/>
          </w:rPr>
          <w:t>三、服务支持单位</w:t>
        </w:r>
        <w:r w:rsidR="009A08BA">
          <w:rPr>
            <w:noProof/>
            <w:webHidden/>
          </w:rPr>
          <w:tab/>
        </w:r>
        <w:r w:rsidR="009A08BA">
          <w:rPr>
            <w:noProof/>
            <w:webHidden/>
          </w:rPr>
          <w:fldChar w:fldCharType="begin"/>
        </w:r>
        <w:r w:rsidR="009A08BA">
          <w:rPr>
            <w:noProof/>
            <w:webHidden/>
          </w:rPr>
          <w:instrText xml:space="preserve"> PAGEREF _Toc454887176 \h </w:instrText>
        </w:r>
        <w:r w:rsidR="009A08BA">
          <w:rPr>
            <w:noProof/>
            <w:webHidden/>
          </w:rPr>
        </w:r>
        <w:r w:rsidR="009A08BA">
          <w:rPr>
            <w:noProof/>
            <w:webHidden/>
          </w:rPr>
          <w:fldChar w:fldCharType="separate"/>
        </w:r>
        <w:r w:rsidR="009A08BA">
          <w:rPr>
            <w:noProof/>
            <w:webHidden/>
          </w:rPr>
          <w:t>6</w:t>
        </w:r>
        <w:r w:rsidR="009A08BA">
          <w:rPr>
            <w:noProof/>
            <w:webHidden/>
          </w:rPr>
          <w:fldChar w:fldCharType="end"/>
        </w:r>
      </w:hyperlink>
    </w:p>
    <w:p w:rsidR="004E76BE" w:rsidRPr="001132E0" w:rsidRDefault="004E76BE" w:rsidP="00A6114A">
      <w:pPr>
        <w:spacing w:line="360" w:lineRule="auto"/>
        <w:ind w:firstLine="56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1132E0">
        <w:rPr>
          <w:rFonts w:ascii="宋体" w:hAnsi="宋体" w:hint="eastAsia"/>
          <w:sz w:val="28"/>
          <w:szCs w:val="28"/>
        </w:rPr>
        <w:fldChar w:fldCharType="end"/>
      </w:r>
    </w:p>
    <w:p w:rsidR="00BA5AAD" w:rsidRPr="00A6114A" w:rsidRDefault="008A00A5" w:rsidP="00A6114A">
      <w:pPr>
        <w:pStyle w:val="1"/>
        <w:spacing w:before="0" w:after="0" w:line="360" w:lineRule="auto"/>
        <w:ind w:firstLineChars="0" w:firstLine="0"/>
        <w:rPr>
          <w:rFonts w:ascii="宋体" w:hAnsi="宋体"/>
          <w:kern w:val="0"/>
          <w:sz w:val="28"/>
          <w:szCs w:val="28"/>
        </w:rPr>
      </w:pPr>
      <w:bookmarkStart w:id="0" w:name="_Toc454887172"/>
      <w:r w:rsidRPr="00A6114A">
        <w:rPr>
          <w:rFonts w:ascii="宋体" w:hAnsi="宋体" w:hint="eastAsia"/>
          <w:kern w:val="0"/>
          <w:sz w:val="28"/>
          <w:szCs w:val="28"/>
        </w:rPr>
        <w:lastRenderedPageBreak/>
        <w:t>一、陕西</w:t>
      </w:r>
      <w:r w:rsidR="009A08BA" w:rsidRPr="009A08BA">
        <w:rPr>
          <w:rFonts w:ascii="宋体" w:hAnsi="宋体" w:hint="eastAsia"/>
          <w:kern w:val="0"/>
          <w:sz w:val="28"/>
          <w:szCs w:val="28"/>
        </w:rPr>
        <w:t>外商投资企业进出口总额</w:t>
      </w:r>
      <w:r w:rsidRPr="00A6114A">
        <w:rPr>
          <w:rFonts w:ascii="宋体" w:hAnsi="宋体" w:hint="eastAsia"/>
          <w:kern w:val="0"/>
          <w:sz w:val="28"/>
          <w:szCs w:val="28"/>
        </w:rPr>
        <w:t>位置监测</w:t>
      </w:r>
      <w:bookmarkEnd w:id="0"/>
    </w:p>
    <w:p w:rsidR="009A08BA" w:rsidRPr="00200004" w:rsidRDefault="009A08BA" w:rsidP="009A08BA">
      <w:pPr>
        <w:pStyle w:val="2"/>
        <w:ind w:firstLine="643"/>
      </w:pPr>
      <w:bookmarkStart w:id="1" w:name="_Toc435534291"/>
      <w:bookmarkStart w:id="2" w:name="_Toc441753117"/>
      <w:bookmarkStart w:id="3" w:name="_Toc454887173"/>
      <w:r w:rsidRPr="00200004">
        <w:rPr>
          <w:rFonts w:hint="eastAsia"/>
        </w:rPr>
        <w:t>（</w:t>
      </w:r>
      <w:r w:rsidRPr="00200004">
        <w:rPr>
          <w:rFonts w:hint="eastAsia"/>
        </w:rPr>
        <w:t>1</w:t>
      </w:r>
      <w:r w:rsidRPr="00200004">
        <w:rPr>
          <w:rFonts w:hint="eastAsia"/>
        </w:rPr>
        <w:t>）外商投资企业进出口总额陕西省历史对比</w:t>
      </w:r>
      <w:bookmarkEnd w:id="1"/>
      <w:bookmarkEnd w:id="2"/>
      <w:bookmarkEnd w:id="3"/>
    </w:p>
    <w:p w:rsidR="009A08BA" w:rsidRPr="00200004" w:rsidRDefault="009A08BA" w:rsidP="009A08BA">
      <w:pPr>
        <w:ind w:firstLine="560"/>
        <w:rPr>
          <w:rFonts w:asciiTheme="minorEastAsia" w:hAnsiTheme="minorEastAsia"/>
          <w:sz w:val="28"/>
          <w:szCs w:val="28"/>
          <w:shd w:val="clear" w:color="auto" w:fill="FFFFFF"/>
        </w:rPr>
      </w:pPr>
      <w:r w:rsidRPr="00200004">
        <w:rPr>
          <w:rFonts w:asciiTheme="minorEastAsia" w:hAnsiTheme="minorEastAsia" w:hint="eastAsia"/>
          <w:sz w:val="28"/>
          <w:szCs w:val="28"/>
          <w:shd w:val="clear" w:color="auto" w:fill="FFFFFF"/>
        </w:rPr>
        <w:t>我们通过对陕西省的外商投资企业总额从2005年-2014年进行对比</w:t>
      </w:r>
      <w:r>
        <w:rPr>
          <w:rFonts w:asciiTheme="minorEastAsia" w:hAnsiTheme="minorEastAsia" w:hint="eastAsia"/>
          <w:sz w:val="28"/>
          <w:szCs w:val="28"/>
          <w:shd w:val="clear" w:color="auto" w:fill="FFFFFF"/>
        </w:rPr>
        <w:t>：</w:t>
      </w:r>
    </w:p>
    <w:p w:rsidR="009A08BA" w:rsidRPr="00200004" w:rsidRDefault="009A08BA" w:rsidP="009A08BA">
      <w:pPr>
        <w:ind w:firstLineChars="0" w:firstLine="0"/>
        <w:jc w:val="center"/>
        <w:rPr>
          <w:rFonts w:asciiTheme="minorEastAsia" w:hAnsiTheme="minorEastAsia"/>
          <w:sz w:val="28"/>
          <w:szCs w:val="28"/>
        </w:rPr>
      </w:pPr>
      <w:r w:rsidRPr="00200004">
        <w:rPr>
          <w:rFonts w:asciiTheme="minorEastAsia" w:hAnsiTheme="minorEastAsia"/>
          <w:noProof/>
          <w:sz w:val="28"/>
          <w:szCs w:val="28"/>
        </w:rPr>
        <w:drawing>
          <wp:inline distT="0" distB="0" distL="0" distR="0" wp14:anchorId="4FA9FE63" wp14:editId="4791005E">
            <wp:extent cx="3831981" cy="2068659"/>
            <wp:effectExtent l="19050" t="19050" r="16119" b="26841"/>
            <wp:docPr id="52" name="图片 1" descr="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 descr="图4.png"/>
                    <pic:cNvPicPr>
                      <a:picLocks noChangeAspect="1"/>
                    </pic:cNvPicPr>
                  </pic:nvPicPr>
                  <pic:blipFill>
                    <a:blip r:embed="rId17" cstate="print"/>
                    <a:stretch>
                      <a:fillRect/>
                    </a:stretch>
                  </pic:blipFill>
                  <pic:spPr>
                    <a:xfrm>
                      <a:off x="0" y="0"/>
                      <a:ext cx="3832677" cy="2069035"/>
                    </a:xfrm>
                    <a:prstGeom prst="rect">
                      <a:avLst/>
                    </a:prstGeom>
                    <a:ln>
                      <a:solidFill>
                        <a:schemeClr val="accent1"/>
                      </a:solidFill>
                    </a:ln>
                  </pic:spPr>
                </pic:pic>
              </a:graphicData>
            </a:graphic>
          </wp:inline>
        </w:drawing>
      </w:r>
    </w:p>
    <w:p w:rsidR="009A08BA" w:rsidRPr="009A08BA" w:rsidRDefault="009A08BA" w:rsidP="009A08BA">
      <w:pPr>
        <w:ind w:firstLine="560"/>
        <w:rPr>
          <w:rFonts w:asciiTheme="minorEastAsia" w:hAnsiTheme="minorEastAsia"/>
          <w:sz w:val="28"/>
          <w:szCs w:val="28"/>
          <w:shd w:val="clear" w:color="auto" w:fill="FFFFFF"/>
        </w:rPr>
      </w:pPr>
      <w:r w:rsidRPr="00200004">
        <w:rPr>
          <w:rFonts w:asciiTheme="minorEastAsia" w:hAnsiTheme="minorEastAsia" w:hint="eastAsia"/>
          <w:sz w:val="28"/>
          <w:szCs w:val="28"/>
          <w:shd w:val="clear" w:color="auto" w:fill="FFFFFF"/>
        </w:rPr>
        <w:t>从上图中我们可以发现从2005年-2009年陕西省外商投资企业进出口总额递增比较缓慢，而从2012年-2014年陕西省外商投资企业总额增长速度逐步加快，到2014年，已达到180.37</w:t>
      </w:r>
      <w:r>
        <w:rPr>
          <w:rFonts w:asciiTheme="minorEastAsia" w:hAnsiTheme="minorEastAsia" w:hint="eastAsia"/>
          <w:sz w:val="28"/>
          <w:szCs w:val="28"/>
          <w:shd w:val="clear" w:color="auto" w:fill="FFFFFF"/>
        </w:rPr>
        <w:t>亿美元。</w:t>
      </w:r>
    </w:p>
    <w:p w:rsidR="009A08BA" w:rsidRPr="00200004" w:rsidRDefault="009A08BA" w:rsidP="009A08BA">
      <w:pPr>
        <w:pStyle w:val="2"/>
        <w:ind w:firstLine="643"/>
      </w:pPr>
      <w:bookmarkStart w:id="4" w:name="_Toc441753118"/>
      <w:bookmarkStart w:id="5" w:name="_Toc435534292"/>
      <w:bookmarkStart w:id="6" w:name="_Toc454887174"/>
      <w:r w:rsidRPr="00200004">
        <w:rPr>
          <w:rFonts w:hint="eastAsia"/>
        </w:rPr>
        <w:t>（</w:t>
      </w:r>
      <w:r w:rsidRPr="00200004">
        <w:rPr>
          <w:rFonts w:hint="eastAsia"/>
        </w:rPr>
        <w:t>2</w:t>
      </w:r>
      <w:r w:rsidRPr="00200004">
        <w:rPr>
          <w:rFonts w:hint="eastAsia"/>
        </w:rPr>
        <w:t>）</w:t>
      </w:r>
      <w:r w:rsidRPr="00200004">
        <w:t>2014</w:t>
      </w:r>
      <w:r w:rsidRPr="00200004">
        <w:t>年</w:t>
      </w:r>
      <w:r w:rsidRPr="00200004">
        <w:rPr>
          <w:rFonts w:hint="eastAsia"/>
        </w:rPr>
        <w:t>外商投资企业进出口总额陕西和临近</w:t>
      </w:r>
      <w:r w:rsidRPr="00200004">
        <w:t>省份对比</w:t>
      </w:r>
      <w:bookmarkEnd w:id="4"/>
      <w:bookmarkEnd w:id="5"/>
      <w:bookmarkEnd w:id="6"/>
    </w:p>
    <w:p w:rsidR="009A08BA" w:rsidRPr="00200004" w:rsidRDefault="009A08BA" w:rsidP="009A08BA">
      <w:pPr>
        <w:ind w:firstLine="560"/>
        <w:rPr>
          <w:rFonts w:asciiTheme="minorEastAsia" w:hAnsiTheme="minorEastAsia"/>
          <w:kern w:val="0"/>
          <w:sz w:val="28"/>
          <w:szCs w:val="28"/>
        </w:rPr>
      </w:pPr>
    </w:p>
    <w:p w:rsidR="009A08BA" w:rsidRPr="00200004" w:rsidRDefault="009A08BA" w:rsidP="009A08BA">
      <w:pPr>
        <w:ind w:firstLine="560"/>
        <w:rPr>
          <w:rFonts w:asciiTheme="minorEastAsia" w:hAnsiTheme="minorEastAsia"/>
          <w:sz w:val="28"/>
          <w:szCs w:val="28"/>
        </w:rPr>
      </w:pPr>
      <w:r w:rsidRPr="00200004">
        <w:rPr>
          <w:rFonts w:asciiTheme="minorEastAsia" w:hAnsiTheme="minorEastAsia" w:hint="eastAsia"/>
          <w:sz w:val="28"/>
          <w:szCs w:val="28"/>
          <w:shd w:val="clear" w:color="auto" w:fill="FFFFFF"/>
        </w:rPr>
        <w:t>我们通过对2014年陕西省、山西省、河南省、重庆市、四川省、</w:t>
      </w:r>
      <w:r w:rsidRPr="00200004">
        <w:rPr>
          <w:rFonts w:asciiTheme="minorEastAsia" w:hAnsiTheme="minorEastAsia" w:hint="eastAsia"/>
          <w:sz w:val="28"/>
          <w:szCs w:val="28"/>
          <w:shd w:val="clear" w:color="auto" w:fill="FFFFFF"/>
        </w:rPr>
        <w:lastRenderedPageBreak/>
        <w:t>甘肃省、内蒙古7个省份的外商投资企业进出口总额进行对比，结果如下图：</w:t>
      </w:r>
    </w:p>
    <w:p w:rsidR="009A08BA" w:rsidRPr="00200004" w:rsidRDefault="009A08BA" w:rsidP="009A08BA">
      <w:pPr>
        <w:widowControl/>
        <w:ind w:firstLineChars="0" w:firstLine="0"/>
        <w:jc w:val="center"/>
        <w:rPr>
          <w:rFonts w:asciiTheme="minorEastAsia" w:hAnsiTheme="minorEastAsia" w:cs="Arial"/>
          <w:color w:val="666666"/>
          <w:kern w:val="0"/>
          <w:sz w:val="28"/>
          <w:szCs w:val="28"/>
        </w:rPr>
      </w:pPr>
      <w:bookmarkStart w:id="7" w:name="_GoBack"/>
      <w:r w:rsidRPr="00200004">
        <w:rPr>
          <w:rFonts w:asciiTheme="minorEastAsia" w:hAnsiTheme="minorEastAsia" w:cs="Arial"/>
          <w:noProof/>
          <w:color w:val="666666"/>
          <w:kern w:val="0"/>
          <w:sz w:val="28"/>
          <w:szCs w:val="28"/>
        </w:rPr>
        <w:drawing>
          <wp:inline distT="0" distB="0" distL="0" distR="0" wp14:anchorId="20C7FF46" wp14:editId="3398F433">
            <wp:extent cx="4395565" cy="2600325"/>
            <wp:effectExtent l="19050" t="19050" r="24130" b="9525"/>
            <wp:docPr id="53" name="图片 3" descr="图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 descr="图5.png"/>
                    <pic:cNvPicPr>
                      <a:picLocks noChangeAspect="1"/>
                    </pic:cNvPicPr>
                  </pic:nvPicPr>
                  <pic:blipFill>
                    <a:blip r:embed="rId18" cstate="print"/>
                    <a:stretch>
                      <a:fillRect/>
                    </a:stretch>
                  </pic:blipFill>
                  <pic:spPr>
                    <a:xfrm>
                      <a:off x="0" y="0"/>
                      <a:ext cx="4394587" cy="2599747"/>
                    </a:xfrm>
                    <a:prstGeom prst="rect">
                      <a:avLst/>
                    </a:prstGeom>
                    <a:ln>
                      <a:solidFill>
                        <a:schemeClr val="accent1"/>
                      </a:solidFill>
                    </a:ln>
                  </pic:spPr>
                </pic:pic>
              </a:graphicData>
            </a:graphic>
          </wp:inline>
        </w:drawing>
      </w:r>
      <w:bookmarkEnd w:id="7"/>
    </w:p>
    <w:p w:rsidR="009A08BA" w:rsidRDefault="009A08BA" w:rsidP="009A08BA">
      <w:pPr>
        <w:tabs>
          <w:tab w:val="left" w:pos="603"/>
          <w:tab w:val="center" w:pos="4153"/>
        </w:tabs>
        <w:ind w:firstLine="560"/>
        <w:jc w:val="left"/>
        <w:rPr>
          <w:rStyle w:val="ab"/>
          <w:rFonts w:asciiTheme="minorEastAsia" w:hAnsiTheme="minorEastAsia"/>
          <w:b w:val="0"/>
          <w:color w:val="3E3E3E"/>
          <w:sz w:val="28"/>
          <w:szCs w:val="28"/>
          <w:shd w:val="clear" w:color="auto" w:fill="FFFFFF"/>
        </w:rPr>
      </w:pPr>
      <w:r w:rsidRPr="00200004">
        <w:rPr>
          <w:rFonts w:asciiTheme="minorEastAsia" w:hAnsiTheme="minorEastAsia" w:hint="eastAsia"/>
          <w:sz w:val="28"/>
          <w:szCs w:val="28"/>
        </w:rPr>
        <w:t>从上图中我们可以看到河南省的外商投资企业进出口总额最高，重庆市次之，而陕西则排名第四位</w:t>
      </w:r>
      <w:r w:rsidRPr="00200004">
        <w:rPr>
          <w:rStyle w:val="ab"/>
          <w:rFonts w:asciiTheme="minorEastAsia" w:hAnsiTheme="minorEastAsia" w:hint="eastAsia"/>
          <w:b w:val="0"/>
          <w:color w:val="3E3E3E"/>
          <w:sz w:val="28"/>
          <w:szCs w:val="28"/>
          <w:shd w:val="clear" w:color="auto" w:fill="FFFFFF"/>
        </w:rPr>
        <w:t>。</w:t>
      </w:r>
    </w:p>
    <w:p w:rsidR="009A08BA" w:rsidRPr="00BB41D2" w:rsidRDefault="009A08BA" w:rsidP="009A08BA">
      <w:pPr>
        <w:tabs>
          <w:tab w:val="left" w:pos="603"/>
          <w:tab w:val="center" w:pos="4153"/>
        </w:tabs>
        <w:ind w:firstLine="560"/>
        <w:jc w:val="left"/>
        <w:rPr>
          <w:rFonts w:asciiTheme="minorEastAsia" w:hAnsiTheme="minorEastAsia"/>
          <w:bCs/>
          <w:color w:val="3E3E3E"/>
          <w:sz w:val="28"/>
          <w:szCs w:val="28"/>
          <w:shd w:val="clear" w:color="auto" w:fill="FFFFFF"/>
        </w:rPr>
      </w:pPr>
      <w:r w:rsidRPr="00200004">
        <w:rPr>
          <w:rFonts w:asciiTheme="minorEastAsia" w:hAnsiTheme="minorEastAsia" w:hint="eastAsia"/>
          <w:sz w:val="28"/>
          <w:szCs w:val="28"/>
        </w:rPr>
        <w:t>您需要更多指标监测及研究报告，我们还可以为您提供更多指标监测及研究报告</w:t>
      </w:r>
      <w:r>
        <w:rPr>
          <w:rFonts w:asciiTheme="minorEastAsia" w:hAnsiTheme="minorEastAsia" w:hint="eastAsia"/>
          <w:sz w:val="28"/>
          <w:szCs w:val="28"/>
        </w:rPr>
        <w:t>。</w:t>
      </w:r>
    </w:p>
    <w:p w:rsidR="009A08BA" w:rsidRPr="00331440" w:rsidRDefault="009A08BA" w:rsidP="009A08BA">
      <w:pPr>
        <w:ind w:firstLine="560"/>
        <w:rPr>
          <w:rFonts w:asciiTheme="minorEastAsia" w:hAnsiTheme="minorEastAsia"/>
          <w:color w:val="0070C0"/>
          <w:sz w:val="28"/>
          <w:szCs w:val="28"/>
        </w:rPr>
        <w:sectPr w:rsidR="009A08BA" w:rsidRPr="00331440" w:rsidSect="00624656">
          <w:headerReference w:type="default" r:id="rId19"/>
          <w:pgSz w:w="11906" w:h="16838"/>
          <w:pgMar w:top="1440" w:right="1800" w:bottom="1440" w:left="1800" w:header="851" w:footer="992" w:gutter="0"/>
          <w:cols w:space="425"/>
          <w:docGrid w:type="lines" w:linePitch="312"/>
        </w:sectPr>
      </w:pPr>
      <w:r w:rsidRPr="00200004">
        <w:rPr>
          <w:rFonts w:asciiTheme="minorEastAsia" w:hAnsiTheme="minorEastAsia" w:hint="eastAsia"/>
          <w:sz w:val="28"/>
          <w:szCs w:val="28"/>
        </w:rPr>
        <w:t>欢迎注册登录陕西数据通：</w:t>
      </w:r>
      <w:r w:rsidRPr="00331440">
        <w:rPr>
          <w:rFonts w:asciiTheme="minorEastAsia" w:hAnsiTheme="minorEastAsia" w:hint="eastAsia"/>
          <w:b/>
          <w:color w:val="0070C0"/>
          <w:sz w:val="28"/>
          <w:szCs w:val="28"/>
        </w:rPr>
        <w:t>http://sxdata.ocmr.co</w:t>
      </w:r>
      <w:r>
        <w:rPr>
          <w:rFonts w:asciiTheme="minorEastAsia" w:hAnsiTheme="minorEastAsia" w:hint="eastAsia"/>
          <w:b/>
          <w:color w:val="0070C0"/>
          <w:sz w:val="28"/>
          <w:szCs w:val="28"/>
        </w:rPr>
        <w:t>m</w:t>
      </w:r>
    </w:p>
    <w:p w:rsidR="008A00A5" w:rsidRPr="00A6114A" w:rsidRDefault="008A00A5" w:rsidP="00805142">
      <w:pPr>
        <w:pStyle w:val="1"/>
        <w:spacing w:before="0" w:after="0" w:line="360" w:lineRule="auto"/>
        <w:ind w:firstLineChars="0" w:firstLine="0"/>
        <w:jc w:val="left"/>
        <w:rPr>
          <w:rFonts w:ascii="宋体" w:hAnsi="宋体"/>
          <w:kern w:val="0"/>
          <w:sz w:val="28"/>
          <w:szCs w:val="28"/>
        </w:rPr>
      </w:pPr>
      <w:bookmarkStart w:id="8" w:name="_Toc454887175"/>
      <w:r w:rsidRPr="00A6114A">
        <w:rPr>
          <w:rFonts w:ascii="宋体" w:hAnsi="宋体" w:hint="eastAsia"/>
          <w:kern w:val="0"/>
          <w:sz w:val="28"/>
          <w:szCs w:val="28"/>
        </w:rPr>
        <w:lastRenderedPageBreak/>
        <w:t>二、服务方式介绍</w:t>
      </w:r>
      <w:bookmarkEnd w:id="8"/>
    </w:p>
    <w:p w:rsidR="008A00A5" w:rsidRPr="00A6114A" w:rsidRDefault="008A00A5" w:rsidP="001132E0">
      <w:pPr>
        <w:spacing w:line="360" w:lineRule="auto"/>
        <w:ind w:firstLine="562"/>
        <w:rPr>
          <w:rFonts w:ascii="宋体" w:hAnsi="宋体" w:cs="华文楷体"/>
          <w:kern w:val="44"/>
          <w:sz w:val="28"/>
          <w:szCs w:val="28"/>
        </w:rPr>
      </w:pPr>
      <w:r w:rsidRPr="00A6114A">
        <w:rPr>
          <w:rFonts w:ascii="宋体" w:hAnsi="宋体" w:cs="华文楷体" w:hint="eastAsia"/>
          <w:b/>
          <w:kern w:val="44"/>
          <w:sz w:val="28"/>
          <w:szCs w:val="28"/>
        </w:rPr>
        <w:t>1、会员服务</w:t>
      </w:r>
      <w:r w:rsidRPr="00A6114A">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A6114A" w:rsidRDefault="008A00A5" w:rsidP="001132E0">
      <w:pPr>
        <w:spacing w:line="360" w:lineRule="auto"/>
        <w:ind w:firstLine="562"/>
        <w:rPr>
          <w:rFonts w:ascii="宋体" w:hAnsi="宋体" w:cs="华文楷体"/>
          <w:kern w:val="44"/>
          <w:sz w:val="28"/>
          <w:szCs w:val="28"/>
        </w:rPr>
      </w:pPr>
      <w:r w:rsidRPr="00A6114A">
        <w:rPr>
          <w:rFonts w:ascii="宋体" w:hAnsi="宋体" w:cs="华文楷体" w:hint="eastAsia"/>
          <w:b/>
          <w:kern w:val="44"/>
          <w:sz w:val="28"/>
          <w:szCs w:val="28"/>
        </w:rPr>
        <w:t>2、大数据专项管理及服务</w:t>
      </w:r>
      <w:r w:rsidRPr="00A6114A">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4B219B" w:rsidRPr="00A6114A" w:rsidRDefault="008A00A5" w:rsidP="004B219B">
      <w:pPr>
        <w:spacing w:line="360" w:lineRule="auto"/>
        <w:ind w:firstLine="562"/>
        <w:rPr>
          <w:rFonts w:ascii="宋体" w:hAnsi="宋体" w:cs="华文楷体"/>
          <w:kern w:val="44"/>
          <w:sz w:val="28"/>
          <w:szCs w:val="28"/>
        </w:rPr>
      </w:pPr>
      <w:r w:rsidRPr="00A6114A">
        <w:rPr>
          <w:rFonts w:ascii="宋体" w:hAnsi="宋体" w:cs="华文楷体" w:hint="eastAsia"/>
          <w:b/>
          <w:kern w:val="44"/>
          <w:sz w:val="28"/>
          <w:szCs w:val="28"/>
        </w:rPr>
        <w:t>3、客户专项产品开发服务</w:t>
      </w:r>
      <w:r w:rsidRPr="00A6114A">
        <w:rPr>
          <w:rFonts w:ascii="宋体" w:hAnsi="宋体" w:cs="华文楷体" w:hint="eastAsia"/>
          <w:kern w:val="44"/>
          <w:sz w:val="28"/>
          <w:szCs w:val="28"/>
        </w:rPr>
        <w:t>：针对</w:t>
      </w:r>
      <w:proofErr w:type="gramStart"/>
      <w:r w:rsidRPr="00A6114A">
        <w:rPr>
          <w:rFonts w:ascii="宋体" w:hAnsi="宋体" w:cs="华文楷体" w:hint="eastAsia"/>
          <w:kern w:val="44"/>
          <w:sz w:val="28"/>
          <w:szCs w:val="28"/>
        </w:rPr>
        <w:t>政企业</w:t>
      </w:r>
      <w:proofErr w:type="gramEnd"/>
      <w:r w:rsidRPr="00A6114A">
        <w:rPr>
          <w:rFonts w:ascii="宋体" w:hAnsi="宋体" w:cs="华文楷体" w:hint="eastAsia"/>
          <w:kern w:val="44"/>
          <w:sz w:val="28"/>
          <w:szCs w:val="28"/>
        </w:rPr>
        <w:t>的产品开发服务模式，产品开发内容包含：数据产品专项；数据应用专项；信息云存储专项；信息平台</w:t>
      </w:r>
      <w:proofErr w:type="gramStart"/>
      <w:r w:rsidRPr="00A6114A">
        <w:rPr>
          <w:rFonts w:ascii="宋体" w:hAnsi="宋体" w:cs="华文楷体" w:hint="eastAsia"/>
          <w:kern w:val="44"/>
          <w:sz w:val="28"/>
          <w:szCs w:val="28"/>
        </w:rPr>
        <w:t>专项等</w:t>
      </w:r>
      <w:proofErr w:type="gramEnd"/>
      <w:r w:rsidRPr="00A6114A">
        <w:rPr>
          <w:rFonts w:ascii="宋体" w:hAnsi="宋体" w:cs="华文楷体" w:hint="eastAsia"/>
          <w:kern w:val="44"/>
          <w:sz w:val="28"/>
          <w:szCs w:val="28"/>
        </w:rPr>
        <w:t>业务开发范围。我们提供开发项目的顶层设计，研究模型，数据服务和软件开发等相关整体体系建设服务。</w:t>
      </w:r>
    </w:p>
    <w:p w:rsidR="004B219B" w:rsidRDefault="008A00A5" w:rsidP="004B219B">
      <w:pPr>
        <w:pStyle w:val="1"/>
        <w:spacing w:before="0" w:after="0" w:line="240" w:lineRule="auto"/>
        <w:ind w:firstLine="562"/>
        <w:rPr>
          <w:rFonts w:ascii="宋体" w:hAnsi="宋体"/>
          <w:kern w:val="0"/>
          <w:sz w:val="28"/>
          <w:szCs w:val="28"/>
        </w:rPr>
      </w:pPr>
      <w:bookmarkStart w:id="9" w:name="_Toc454887176"/>
      <w:r w:rsidRPr="00A6114A">
        <w:rPr>
          <w:rFonts w:ascii="宋体" w:hAnsi="宋体" w:hint="eastAsia"/>
          <w:kern w:val="0"/>
          <w:sz w:val="28"/>
          <w:szCs w:val="28"/>
        </w:rPr>
        <w:lastRenderedPageBreak/>
        <w:t>三、服务支持单位</w:t>
      </w:r>
      <w:bookmarkStart w:id="10" w:name="_Toc454886901"/>
      <w:bookmarkEnd w:id="9"/>
    </w:p>
    <w:p w:rsidR="008A00A5" w:rsidRPr="00A6114A" w:rsidRDefault="002A6EB9" w:rsidP="004B219B">
      <w:pPr>
        <w:ind w:firstLine="420"/>
        <w:rPr>
          <w:kern w:val="0"/>
        </w:rPr>
      </w:pPr>
      <w:r>
        <w:rPr>
          <w:noProof/>
        </w:rPr>
        <mc:AlternateContent>
          <mc:Choice Requires="wpg">
            <w:drawing>
              <wp:inline distT="0" distB="0" distL="0" distR="0" wp14:anchorId="777F4B72" wp14:editId="697E4567">
                <wp:extent cx="5267960" cy="2247294"/>
                <wp:effectExtent l="0" t="0" r="27940" b="19685"/>
                <wp:docPr id="13"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7960" cy="2247294"/>
                          <a:chOff x="3767552" y="4494685"/>
                          <a:chExt cx="5267960" cy="2247294"/>
                        </a:xfrm>
                      </wpg:grpSpPr>
                      <pic:pic xmlns:pic="http://schemas.openxmlformats.org/drawingml/2006/picture">
                        <pic:nvPicPr>
                          <pic:cNvPr id="14" name="Picture 2"/>
                          <pic:cNvPicPr>
                            <a:picLocks noChangeAspect="1" noChangeArrowheads="1"/>
                          </pic:cNvPicPr>
                        </pic:nvPicPr>
                        <pic:blipFill>
                          <a:blip r:embed="rId20"/>
                          <a:srcRect/>
                          <a:stretch>
                            <a:fillRect/>
                          </a:stretch>
                        </pic:blipFill>
                        <pic:spPr bwMode="auto">
                          <a:xfrm>
                            <a:off x="3834226" y="4943276"/>
                            <a:ext cx="1557334" cy="620050"/>
                          </a:xfrm>
                          <a:prstGeom prst="rect">
                            <a:avLst/>
                          </a:prstGeom>
                          <a:noFill/>
                          <a:ln w="9525">
                            <a:noFill/>
                            <a:miter lim="800000"/>
                            <a:headEnd/>
                            <a:tailEnd/>
                          </a:ln>
                          <a:effectLst/>
                        </pic:spPr>
                      </pic:pic>
                      <wps:wsp>
                        <wps:cNvPr id="15" name="矩形 15"/>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6" name="矩形 16"/>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7" name="矩形 17"/>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8" name="矩形 18"/>
                        <wps:cNvSpPr/>
                        <wps:spPr>
                          <a:xfrm>
                            <a:off x="4967802" y="4494685"/>
                            <a:ext cx="2980055" cy="487680"/>
                          </a:xfrm>
                          <a:prstGeom prst="rect">
                            <a:avLst/>
                          </a:prstGeom>
                        </wps:spPr>
                        <wps:txbx>
                          <w:txbxContent>
                            <w:p w:rsidR="002A6EB9" w:rsidRDefault="002A6EB9" w:rsidP="002A6EB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9" name="矩形 19"/>
                        <wps:cNvSpPr/>
                        <wps:spPr bwMode="auto">
                          <a:xfrm>
                            <a:off x="3767552" y="4494685"/>
                            <a:ext cx="5267960" cy="2246343"/>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2A6EB9" w:rsidRDefault="002A6EB9" w:rsidP="002A6EB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4.8pt;height:176.95pt;mso-position-horizontal-relative:char;mso-position-vertical-relative:line" coordorigin="37675,44946" coordsize="52679,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6xMu/AAAA2wAAAA8AAABkcnMvZG93bnJldi54bWxET0uLwjAQvi/4H8II3tZUEVeqUXyCeLI+&#10;7kMz25ZtJiWJtfvvN4Kwt/n4nrNYdaYWLTlfWVYwGiYgiHOrKy4U3K6HzxkIH5A11pZJwS95WC17&#10;HwtMtX1yRu0lFCKGsE9RQRlCk0rp85IM+qFtiCP3bZ3BEKErpHb4jOGmluMkmUqDFceGEhvalpT/&#10;XB5GgavOX7cJFffpadOefRZ2vJ9dlRr0u/UcRKAu/Ivf7qOO8yfw+iUeIJ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OesTLvwAAANsAAAAPAAAAAAAAAAAAAAAAAJ8CAABk&#10;cnMvZG93bnJldi54bWxQSwUGAAAAAAQABAD3AAAAiwMAAAAA&#10;">
                  <v:imagedata r:id="rId21" o:title=""/>
                </v:shape>
                <v:rect id="矩形 15"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VsIA&#10;AADbAAAADwAAAGRycy9kb3ducmV2LnhtbERPTWvCQBC9F/wPywi9SN2ko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79WwgAAANsAAAAPAAAAAAAAAAAAAAAAAJgCAABkcnMvZG93&#10;bnJldi54bWxQSwUGAAAAAAQABAD1AAAAhwMAAAAA&#10;" fillcolor="white [3201]" strokecolor="#c0504d [3205]" strokeweight="2pt">
                  <v:textbox style="mso-fit-shape-to-text:t">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6"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hIcAA&#10;AADbAAAADwAAAGRycy9kb3ducmV2LnhtbERPS4vCMBC+L/gfwgheFk31IFKNIoIgHlx84XVsxrbY&#10;TEoSbfXXb4SFvc3H95zZojWVeJLzpWUFw0ECgjizuuRcwem47k9A+ICssbJMCl7kYTHvfM0w1bbh&#10;PT0PIRcxhH2KCooQ6lRKnxVk0A9sTRy5m3UGQ4Qul9phE8NNJUdJMpYGS44NBda0Kii7Hx5Gwfv9&#10;c75UG73dUePc1d6H8rs5K9XrtsspiEBt+Bf/uTc6zh/D55d4gJ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EhIcAAAADbAAAADwAAAAAAAAAAAAAAAACYAgAAZHJzL2Rvd25y&#10;ZXYueG1sUEsFBgAAAAAEAAQA9QAAAIUDAAAAAA==&#10;" fillcolor="white [3201]" strokecolor="#c0504d [3205]" strokeweight="2pt">
                  <v:textbox style="mso-fit-shape-to-text:t">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7"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HjMIA&#10;AADbAAAADwAAAGRycy9kb3ducmV2LnhtbERPTWvCQBC9C/0Pywi96cYWao1ZpZS2tCcxFcHbkJ1s&#10;gtnZNLua+O/dguBtHu9zsvVgG3GmzteOFcymCQjiwumajYLd7+fkFYQPyBobx6TgQh7Wq4dRhql2&#10;PW/pnAcjYgj7FBVUIbSplL6oyKKfupY4cqXrLIYIOyN1h30Mt418SpIXabHm2FBhS+8VFcf8ZBXY&#10;57/9KbeL42aR5B/lz9B/HYxR6nE8vC1BBBrCXXxzf+s4fw7/v8Q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geMwgAAANsAAAAPAAAAAAAAAAAAAAAAAJgCAABkcnMvZG93&#10;bnJldi54bWxQSwUGAAAAAAQABAD1AAAAhwMAAAAA&#10;" fillcolor="white [3201]" strokecolor="#c0504d [3205]" strokeweight="2pt">
                  <v:textbox style="mso-fit-shape-to-text:t">
                    <w:txbxContent>
                      <w:p w:rsidR="002A6EB9" w:rsidRDefault="002A6EB9" w:rsidP="002A6EB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8"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qjUsMA&#10;AADbAAAADwAAAGRycy9kb3ducmV2LnhtbESP3WoCMRCF7wt9hzCF3pSaVETKahQp/UOvan2AYTPu&#10;BjeTJYnr9u07F4J3M5wz53yzXI+hUwOl7CNbeJkYUMR1dJ4bC4ffj+dXULkgO+wik4U/yrBe3d8t&#10;sXLxwj807EujJIRzhRbaUvpK61y3FDBPYk8s2jGmgEXW1GiX8CLhodNTY+Y6oGdpaLGnt5bq0/4c&#10;LMw+p9t3/2R2PgxnPGx1Ml+8s/bxYdwsQBUay818vf52gi+w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qjUsMAAADbAAAADwAAAAAAAAAAAAAAAACYAgAAZHJzL2Rv&#10;d25yZXYueG1sUEsFBgAAAAAEAAQA9QAAAIgDAAAAAA==&#10;" filled="f" stroked="f">
                  <v:textbox style="mso-fit-shape-to-text:t">
                    <w:txbxContent>
                      <w:p w:rsidR="002A6EB9" w:rsidRDefault="002A6EB9" w:rsidP="002A6EB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9" o:spid="_x0000_s1032" style="position:absolute;left:37675;top:44946;width:52680;height:2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zOyb0A&#10;AADbAAAADwAAAGRycy9kb3ducmV2LnhtbERPTYvCMBC9C/6HMMLeNFWhq9UoIgjeRFc8D8nYFptJ&#10;SaLW/fVGWNjbPN7nLNedbcSDfKgdKxiPMhDE2pmaSwXnn91wBiJEZIONY1LwogDrVb+3xMK4Jx/p&#10;cYqlSCEcClRQxdgWUgZdkcUwci1x4q7OW4wJ+lIaj88Ubhs5ybJcWqw5NVTY0rYifTvdrQJ9mFym&#10;9v6bs858+015MF7PlPoadJsFiEhd/Bf/ufcmzZ/D55d0gFy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6zOyb0AAADbAAAADwAAAAAAAAAAAAAAAACYAgAAZHJzL2Rvd25yZXYu&#10;eG1sUEsFBgAAAAAEAAQA9QAAAIIDAAAAAA==&#10;" filled="f" strokecolor="#f79646 [3209]" strokeweight="2pt">
                  <v:stroke dashstyle="longDash"/>
                  <v:textbox>
                    <w:txbxContent>
                      <w:p w:rsidR="002A6EB9" w:rsidRDefault="002A6EB9" w:rsidP="002A6EB9">
                        <w:pPr>
                          <w:ind w:firstLine="420"/>
                        </w:pPr>
                      </w:p>
                    </w:txbxContent>
                  </v:textbox>
                </v:rect>
                <w10:anchorlock/>
              </v:group>
            </w:pict>
          </mc:Fallback>
        </mc:AlternateContent>
      </w:r>
      <w:bookmarkEnd w:id="10"/>
    </w:p>
    <w:p w:rsidR="001132E0" w:rsidRPr="00A6114A" w:rsidRDefault="008A00A5" w:rsidP="00A6114A">
      <w:pPr>
        <w:tabs>
          <w:tab w:val="left" w:pos="720"/>
        </w:tabs>
        <w:spacing w:line="360" w:lineRule="auto"/>
        <w:ind w:firstLine="482"/>
        <w:rPr>
          <w:rFonts w:ascii="宋体" w:hAnsi="宋体" w:cs="Helvetica"/>
          <w:bCs/>
          <w:color w:val="3E3E3E"/>
          <w:kern w:val="0"/>
          <w:sz w:val="24"/>
          <w:szCs w:val="24"/>
        </w:rPr>
      </w:pPr>
      <w:r w:rsidRPr="00A6114A">
        <w:rPr>
          <w:rFonts w:ascii="宋体" w:hAnsi="宋体" w:cs="Helvetica" w:hint="eastAsia"/>
          <w:b/>
          <w:bCs/>
          <w:color w:val="3E3E3E"/>
          <w:kern w:val="0"/>
          <w:sz w:val="24"/>
          <w:szCs w:val="24"/>
        </w:rPr>
        <w:t>陕西方位市场信息咨询有限公司（OCMR）</w:t>
      </w:r>
      <w:r w:rsidRPr="00A6114A">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A6114A" w:rsidRDefault="008A00A5" w:rsidP="00A6114A">
      <w:pPr>
        <w:tabs>
          <w:tab w:val="left" w:pos="720"/>
        </w:tabs>
        <w:spacing w:line="360" w:lineRule="auto"/>
        <w:ind w:firstLine="482"/>
        <w:rPr>
          <w:rFonts w:ascii="宋体" w:hAnsi="宋体" w:cs="Helvetica"/>
          <w:bCs/>
          <w:color w:val="3E3E3E"/>
          <w:kern w:val="0"/>
          <w:sz w:val="24"/>
          <w:szCs w:val="24"/>
        </w:rPr>
      </w:pPr>
      <w:r w:rsidRPr="00A6114A">
        <w:rPr>
          <w:rFonts w:ascii="宋体" w:hAnsi="宋体" w:cs="Helvetica" w:hint="eastAsia"/>
          <w:b/>
          <w:bCs/>
          <w:color w:val="3E3E3E"/>
          <w:kern w:val="0"/>
          <w:sz w:val="24"/>
          <w:szCs w:val="24"/>
        </w:rPr>
        <w:t>西安市商用信息系统分析及应用工程实验室</w:t>
      </w:r>
      <w:r w:rsidRPr="00A6114A">
        <w:rPr>
          <w:rFonts w:ascii="宋体" w:hAnsi="宋体" w:cs="Helvetica" w:hint="eastAsia"/>
          <w:color w:val="3E3E3E"/>
          <w:kern w:val="0"/>
          <w:sz w:val="24"/>
          <w:szCs w:val="24"/>
        </w:rPr>
        <w:t>是由</w:t>
      </w:r>
      <w:proofErr w:type="gramStart"/>
      <w:r w:rsidRPr="00A6114A">
        <w:rPr>
          <w:rFonts w:ascii="宋体" w:hAnsi="宋体" w:cs="Helvetica" w:hint="eastAsia"/>
          <w:color w:val="3E3E3E"/>
          <w:kern w:val="0"/>
          <w:sz w:val="24"/>
          <w:szCs w:val="24"/>
        </w:rPr>
        <w:t>西安市发改委</w:t>
      </w:r>
      <w:proofErr w:type="gramEnd"/>
      <w:r w:rsidRPr="00A6114A">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A6114A" w:rsidRDefault="008A00A5" w:rsidP="00A6114A">
      <w:pPr>
        <w:spacing w:line="360" w:lineRule="auto"/>
        <w:ind w:firstLine="482"/>
        <w:rPr>
          <w:rFonts w:ascii="宋体" w:hAnsi="宋体" w:cs="Helvetica"/>
          <w:color w:val="3E3E3E"/>
          <w:kern w:val="0"/>
          <w:sz w:val="24"/>
          <w:szCs w:val="24"/>
        </w:rPr>
      </w:pPr>
      <w:r w:rsidRPr="00A6114A">
        <w:rPr>
          <w:rFonts w:ascii="宋体" w:hAnsi="宋体" w:cs="Helvetica" w:hint="eastAsia"/>
          <w:b/>
          <w:bCs/>
          <w:color w:val="3E3E3E"/>
          <w:kern w:val="0"/>
          <w:sz w:val="24"/>
          <w:szCs w:val="24"/>
        </w:rPr>
        <w:t>中国教育部软科学研究基地中国管理问题研究中心</w:t>
      </w:r>
      <w:r w:rsidRPr="00A6114A">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A6114A" w:rsidRDefault="00401A51" w:rsidP="001132E0">
      <w:pPr>
        <w:spacing w:line="360" w:lineRule="auto"/>
        <w:ind w:firstLineChars="82" w:firstLine="230"/>
        <w:rPr>
          <w:rFonts w:ascii="宋体" w:hAnsi="宋体" w:cs="Helvetica"/>
          <w:b/>
          <w:color w:val="3E3E3E"/>
          <w:kern w:val="0"/>
          <w:sz w:val="28"/>
          <w:szCs w:val="28"/>
        </w:rPr>
        <w:sectPr w:rsidR="00401A51" w:rsidRPr="00A6114A">
          <w:footerReference w:type="default" r:id="rId22"/>
          <w:pgSz w:w="11906" w:h="16838"/>
          <w:pgMar w:top="1440" w:right="1800" w:bottom="1440" w:left="1800" w:header="851" w:footer="992" w:gutter="0"/>
          <w:cols w:space="720"/>
          <w:docGrid w:type="lines" w:linePitch="312"/>
        </w:sectPr>
      </w:pPr>
    </w:p>
    <w:p w:rsidR="00BA5AAD" w:rsidRPr="00A6114A" w:rsidRDefault="00401A51" w:rsidP="00BA5AAD">
      <w:pPr>
        <w:spacing w:line="360" w:lineRule="auto"/>
        <w:ind w:leftChars="100" w:left="210" w:firstLineChars="150" w:firstLine="422"/>
        <w:rPr>
          <w:rFonts w:ascii="宋体" w:hAnsi="宋体" w:cs="Helvetica"/>
          <w:color w:val="3E3E3E"/>
          <w:kern w:val="0"/>
          <w:sz w:val="28"/>
          <w:szCs w:val="28"/>
        </w:rPr>
      </w:pPr>
      <w:r w:rsidRPr="00A6114A">
        <w:rPr>
          <w:rFonts w:ascii="宋体" w:hAnsi="宋体" w:cs="Helvetica" w:hint="eastAsia"/>
          <w:b/>
          <w:color w:val="3E3E3E"/>
          <w:kern w:val="0"/>
          <w:sz w:val="28"/>
          <w:szCs w:val="28"/>
        </w:rPr>
        <w:lastRenderedPageBreak/>
        <w:t>陕西数据通</w:t>
      </w:r>
    </w:p>
    <w:p w:rsidR="00401A51" w:rsidRPr="00A6114A" w:rsidRDefault="00401A51" w:rsidP="00BA5AAD">
      <w:pPr>
        <w:spacing w:line="360" w:lineRule="auto"/>
        <w:ind w:leftChars="100" w:left="210" w:firstLineChars="150" w:firstLine="420"/>
        <w:rPr>
          <w:rFonts w:ascii="宋体" w:hAnsi="宋体" w:cs="Helvetica"/>
          <w:color w:val="3E3E3E"/>
          <w:kern w:val="0"/>
          <w:sz w:val="28"/>
          <w:szCs w:val="28"/>
        </w:rPr>
      </w:pPr>
      <w:r w:rsidRPr="00A6114A">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A6114A" w:rsidRDefault="00401A51" w:rsidP="001132E0">
      <w:pPr>
        <w:spacing w:line="360" w:lineRule="auto"/>
        <w:ind w:firstLine="560"/>
        <w:rPr>
          <w:rFonts w:ascii="宋体" w:hAnsi="宋体" w:cs="Helvetica"/>
          <w:color w:val="3E3E3E"/>
          <w:kern w:val="0"/>
          <w:sz w:val="28"/>
          <w:szCs w:val="28"/>
        </w:rPr>
      </w:pPr>
      <w:r w:rsidRPr="00A6114A">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A6114A" w:rsidRDefault="00401A51" w:rsidP="00BA5AAD">
      <w:pPr>
        <w:spacing w:line="360" w:lineRule="auto"/>
        <w:ind w:firstLine="560"/>
        <w:rPr>
          <w:rFonts w:ascii="宋体" w:hAnsi="宋体" w:cs="Helvetica"/>
          <w:color w:val="3E3E3E"/>
          <w:kern w:val="0"/>
          <w:sz w:val="28"/>
          <w:szCs w:val="28"/>
        </w:rPr>
      </w:pPr>
      <w:r w:rsidRPr="00A6114A">
        <w:rPr>
          <w:rFonts w:ascii="宋体" w:hAnsi="宋体" w:cs="Helvetica" w:hint="eastAsia"/>
          <w:color w:val="3E3E3E"/>
          <w:kern w:val="0"/>
          <w:sz w:val="28"/>
          <w:szCs w:val="28"/>
        </w:rPr>
        <w:t>您需要更多陕西区域经济的数据，</w:t>
      </w:r>
      <w:proofErr w:type="gramStart"/>
      <w:r w:rsidRPr="00A6114A">
        <w:rPr>
          <w:rFonts w:ascii="宋体" w:hAnsi="宋体" w:cs="Helvetica" w:hint="eastAsia"/>
          <w:color w:val="3E3E3E"/>
          <w:kern w:val="0"/>
          <w:sz w:val="28"/>
          <w:szCs w:val="28"/>
        </w:rPr>
        <w:t>请注册</w:t>
      </w:r>
      <w:proofErr w:type="gramEnd"/>
      <w:r w:rsidRPr="00A6114A">
        <w:rPr>
          <w:rFonts w:ascii="宋体" w:hAnsi="宋体" w:cs="Helvetica" w:hint="eastAsia"/>
          <w:color w:val="3E3E3E"/>
          <w:kern w:val="0"/>
          <w:sz w:val="28"/>
          <w:szCs w:val="28"/>
        </w:rPr>
        <w:t>登录陕西数据通</w:t>
      </w:r>
      <w:hyperlink r:id="rId23" w:history="1">
        <w:r w:rsidRPr="00A6114A">
          <w:rPr>
            <w:rStyle w:val="a3"/>
            <w:rFonts w:ascii="宋体" w:hAnsi="宋体" w:hint="eastAsia"/>
            <w:b/>
            <w:color w:val="0070C0"/>
            <w:sz w:val="28"/>
            <w:szCs w:val="28"/>
            <w:u w:val="none"/>
          </w:rPr>
          <w:t>www.sxdata.ocmr.com</w:t>
        </w:r>
      </w:hyperlink>
    </w:p>
    <w:p w:rsidR="00BA5AAD" w:rsidRPr="00A6114A" w:rsidRDefault="002F6FFB" w:rsidP="00BA5AAD">
      <w:pPr>
        <w:spacing w:line="360" w:lineRule="auto"/>
        <w:ind w:firstLine="560"/>
        <w:rPr>
          <w:rFonts w:ascii="宋体" w:hAnsi="宋体" w:cs="Helvetica"/>
          <w:color w:val="3E3E3E"/>
          <w:kern w:val="0"/>
          <w:sz w:val="28"/>
          <w:szCs w:val="28"/>
        </w:rPr>
      </w:pPr>
      <w:r w:rsidRPr="00A6114A">
        <w:rPr>
          <w:rFonts w:ascii="宋体" w:hAnsi="宋体" w:cs="Helvetica" w:hint="eastAsia"/>
          <w:color w:val="3E3E3E"/>
          <w:kern w:val="0"/>
          <w:sz w:val="28"/>
          <w:szCs w:val="28"/>
        </w:rPr>
        <w:t>或扫描下面二</w:t>
      </w:r>
      <w:proofErr w:type="gramStart"/>
      <w:r w:rsidRPr="00A6114A">
        <w:rPr>
          <w:rFonts w:ascii="宋体" w:hAnsi="宋体" w:cs="Helvetica" w:hint="eastAsia"/>
          <w:color w:val="3E3E3E"/>
          <w:kern w:val="0"/>
          <w:sz w:val="28"/>
          <w:szCs w:val="28"/>
        </w:rPr>
        <w:t>维码关注</w:t>
      </w:r>
      <w:proofErr w:type="gramEnd"/>
      <w:r w:rsidRPr="00A6114A">
        <w:rPr>
          <w:rFonts w:ascii="宋体" w:hAnsi="宋体" w:cs="Helvetica" w:hint="eastAsia"/>
          <w:color w:val="3E3E3E"/>
          <w:kern w:val="0"/>
          <w:sz w:val="28"/>
          <w:szCs w:val="28"/>
        </w:rPr>
        <w:t>数据通</w:t>
      </w:r>
    </w:p>
    <w:p w:rsidR="00BA5AAD" w:rsidRPr="00A6114A" w:rsidRDefault="002A6EB9" w:rsidP="00BA5AAD">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057400" cy="2057400"/>
            <wp:effectExtent l="0" t="0" r="0" b="0"/>
            <wp:docPr id="12"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rsidR="002F6FFB" w:rsidRPr="001132E0" w:rsidRDefault="00BA5AAD" w:rsidP="00BA5AAD">
      <w:pPr>
        <w:ind w:firstLineChars="0" w:firstLine="0"/>
        <w:jc w:val="center"/>
        <w:rPr>
          <w:rFonts w:ascii="宋体" w:hAnsi="宋体"/>
          <w:b/>
          <w:sz w:val="28"/>
          <w:szCs w:val="28"/>
        </w:rPr>
      </w:pPr>
      <w:r w:rsidRPr="00A6114A">
        <w:rPr>
          <w:rFonts w:ascii="宋体" w:hAnsi="宋体" w:cs="Helvetica" w:hint="eastAsia"/>
          <w:b/>
          <w:noProof/>
          <w:color w:val="3E3E3E"/>
          <w:kern w:val="0"/>
          <w:sz w:val="28"/>
          <w:szCs w:val="28"/>
        </w:rPr>
        <w:t>您的支持是我们最大的动力</w:t>
      </w:r>
      <w:r w:rsidR="002F6FFB" w:rsidRPr="00A6114A">
        <w:rPr>
          <w:rFonts w:ascii="宋体" w:hAnsi="宋体" w:cs="Helvetica" w:hint="eastAsia"/>
          <w:noProof/>
          <w:color w:val="3E3E3E"/>
          <w:kern w:val="0"/>
          <w:sz w:val="28"/>
          <w:szCs w:val="28"/>
        </w:rPr>
        <w:t xml:space="preserve">      </w:t>
      </w:r>
      <w:r w:rsidR="002F6FFB" w:rsidRPr="001132E0">
        <w:rPr>
          <w:rFonts w:ascii="宋体" w:hAnsi="宋体" w:cs="Helvetica" w:hint="eastAsia"/>
          <w:noProof/>
          <w:color w:val="3E3E3E"/>
          <w:kern w:val="0"/>
          <w:sz w:val="28"/>
          <w:szCs w:val="28"/>
        </w:rPr>
        <w:t xml:space="preserve">     </w:t>
      </w:r>
      <w:r>
        <w:rPr>
          <w:rFonts w:ascii="宋体" w:hAnsi="宋体" w:cs="Helvetica" w:hint="eastAsia"/>
          <w:noProof/>
          <w:color w:val="3E3E3E"/>
          <w:kern w:val="0"/>
          <w:sz w:val="28"/>
          <w:szCs w:val="28"/>
        </w:rPr>
        <w:t xml:space="preserve">  </w:t>
      </w:r>
      <w:r w:rsidR="002F6FFB" w:rsidRPr="001132E0">
        <w:rPr>
          <w:rFonts w:ascii="宋体" w:hAnsi="宋体" w:cs="Helvetica" w:hint="eastAsia"/>
          <w:noProof/>
          <w:color w:val="3E3E3E"/>
          <w:kern w:val="0"/>
          <w:sz w:val="28"/>
          <w:szCs w:val="28"/>
        </w:rPr>
        <w:t xml:space="preserve">              </w:t>
      </w:r>
    </w:p>
    <w:sectPr w:rsidR="002F6FFB" w:rsidRPr="001132E0">
      <w:footerReference w:type="default" r:id="rId2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2A3" w:rsidRDefault="007732A3">
      <w:pPr>
        <w:spacing w:before="0" w:after="0"/>
        <w:ind w:firstLine="420"/>
      </w:pPr>
      <w:r>
        <w:separator/>
      </w:r>
    </w:p>
  </w:endnote>
  <w:endnote w:type="continuationSeparator" w:id="0">
    <w:p w:rsidR="007732A3" w:rsidRDefault="007732A3">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675085" w:rsidRPr="00675085">
      <w:rPr>
        <w:rFonts w:ascii="Cambria" w:hAnsi="Cambria"/>
        <w:noProof/>
        <w:sz w:val="28"/>
        <w:szCs w:val="28"/>
        <w:lang w:val="zh-CN"/>
      </w:rPr>
      <w:t>5</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2A3" w:rsidRDefault="007732A3">
      <w:pPr>
        <w:spacing w:before="0" w:after="0"/>
        <w:ind w:firstLine="420"/>
      </w:pPr>
      <w:r>
        <w:separator/>
      </w:r>
    </w:p>
  </w:footnote>
  <w:footnote w:type="continuationSeparator" w:id="0">
    <w:p w:rsidR="007732A3" w:rsidRDefault="007732A3">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7E2B19">
    <w:pPr>
      <w:pStyle w:val="a6"/>
      <w:ind w:firstLine="360"/>
    </w:pPr>
    <w:r>
      <w:t xml:space="preserve">                                                              </w:t>
    </w:r>
    <w:r w:rsidR="007770CD">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Pr="007770CD" w:rsidRDefault="007770CD" w:rsidP="007770CD">
    <w:pPr>
      <w:pStyle w:val="a6"/>
      <w:ind w:firstLine="361"/>
      <w:jc w:val="left"/>
      <w:rPr>
        <w:b/>
      </w:rPr>
    </w:pPr>
    <w:r w:rsidRPr="007770CD">
      <w:rPr>
        <w:b/>
      </w:rPr>
      <w:t>S</w:t>
    </w:r>
    <w:r w:rsidRPr="007770CD">
      <w:rPr>
        <w:rFonts w:hint="eastAsia"/>
        <w:b/>
      </w:rPr>
      <w:t xml:space="preserve">xdata.ocmr.com                             </w:t>
    </w:r>
    <w:r>
      <w:rPr>
        <w:rFonts w:hint="eastAsia"/>
        <w:b/>
      </w:rPr>
      <w:t xml:space="preserve">                               </w:t>
    </w:r>
    <w:r w:rsidRPr="007770CD">
      <w:rPr>
        <w:rFonts w:hint="eastAsia"/>
        <w:b/>
      </w:rPr>
      <w:t xml:space="preserve"> </w:t>
    </w:r>
    <w:r w:rsidRPr="007770CD">
      <w:rPr>
        <w:rFonts w:hint="eastAsia"/>
        <w:b/>
      </w:rPr>
      <w:t>陕西位置系列</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BA" w:rsidRDefault="009A08BA" w:rsidP="004F1829">
    <w:pPr>
      <w:pStyle w:val="a6"/>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B9"/>
    <w:rsid w:val="00035C24"/>
    <w:rsid w:val="000815BC"/>
    <w:rsid w:val="00081A34"/>
    <w:rsid w:val="001132E0"/>
    <w:rsid w:val="00142A97"/>
    <w:rsid w:val="0017004B"/>
    <w:rsid w:val="002A6EB9"/>
    <w:rsid w:val="002F6FFB"/>
    <w:rsid w:val="00351D59"/>
    <w:rsid w:val="00401A51"/>
    <w:rsid w:val="00433F5F"/>
    <w:rsid w:val="004B219B"/>
    <w:rsid w:val="004E76BE"/>
    <w:rsid w:val="00507D1A"/>
    <w:rsid w:val="005225C8"/>
    <w:rsid w:val="0058112F"/>
    <w:rsid w:val="005F16E6"/>
    <w:rsid w:val="00641661"/>
    <w:rsid w:val="00675085"/>
    <w:rsid w:val="006C4509"/>
    <w:rsid w:val="006E095B"/>
    <w:rsid w:val="00713031"/>
    <w:rsid w:val="007300F6"/>
    <w:rsid w:val="007732A3"/>
    <w:rsid w:val="00774162"/>
    <w:rsid w:val="007770CD"/>
    <w:rsid w:val="00793192"/>
    <w:rsid w:val="007E2B19"/>
    <w:rsid w:val="007F16DF"/>
    <w:rsid w:val="00805142"/>
    <w:rsid w:val="008301B1"/>
    <w:rsid w:val="008A00A5"/>
    <w:rsid w:val="008A64A6"/>
    <w:rsid w:val="009077F3"/>
    <w:rsid w:val="009818DD"/>
    <w:rsid w:val="009A08BA"/>
    <w:rsid w:val="009E17FD"/>
    <w:rsid w:val="00A6114A"/>
    <w:rsid w:val="00A64D37"/>
    <w:rsid w:val="00AB1B83"/>
    <w:rsid w:val="00AD1C9F"/>
    <w:rsid w:val="00AD4DA2"/>
    <w:rsid w:val="00AE221F"/>
    <w:rsid w:val="00BA5AAD"/>
    <w:rsid w:val="00BE6221"/>
    <w:rsid w:val="00BE7823"/>
    <w:rsid w:val="00D65173"/>
    <w:rsid w:val="00DC0948"/>
    <w:rsid w:val="00E36C96"/>
    <w:rsid w:val="00E737BC"/>
    <w:rsid w:val="00F465E9"/>
    <w:rsid w:val="00FD1CB8"/>
    <w:rsid w:val="00FD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qFormat/>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 w:type="paragraph" w:styleId="6">
    <w:name w:val="toc 6"/>
    <w:basedOn w:val="a"/>
    <w:next w:val="a"/>
    <w:autoRedefine/>
    <w:uiPriority w:val="39"/>
    <w:unhideWhenUsed/>
    <w:rsid w:val="004B219B"/>
    <w:pPr>
      <w:spacing w:before="0" w:after="0"/>
      <w:ind w:leftChars="1000" w:left="2100" w:firstLineChars="0" w:firstLine="0"/>
    </w:pPr>
    <w:rPr>
      <w:rFonts w:asciiTheme="minorHAnsi" w:eastAsiaTheme="minorEastAsia" w:hAnsiTheme="minorHAnsi" w:cstheme="minorBidi"/>
    </w:rPr>
  </w:style>
  <w:style w:type="character" w:styleId="ab">
    <w:name w:val="Strong"/>
    <w:basedOn w:val="a0"/>
    <w:uiPriority w:val="22"/>
    <w:qFormat/>
    <w:rsid w:val="009A08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qFormat/>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 w:type="paragraph" w:styleId="6">
    <w:name w:val="toc 6"/>
    <w:basedOn w:val="a"/>
    <w:next w:val="a"/>
    <w:autoRedefine/>
    <w:uiPriority w:val="39"/>
    <w:unhideWhenUsed/>
    <w:rsid w:val="004B219B"/>
    <w:pPr>
      <w:spacing w:before="0" w:after="0"/>
      <w:ind w:leftChars="1000" w:left="2100" w:firstLineChars="0" w:firstLine="0"/>
    </w:pPr>
    <w:rPr>
      <w:rFonts w:asciiTheme="minorHAnsi" w:eastAsiaTheme="minorEastAsia" w:hAnsiTheme="minorHAnsi" w:cstheme="minorBidi"/>
    </w:rPr>
  </w:style>
  <w:style w:type="character" w:styleId="ab">
    <w:name w:val="Strong"/>
    <w:basedOn w:val="a0"/>
    <w:uiPriority w:val="22"/>
    <w:qFormat/>
    <w:rsid w:val="009A0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www.sxdata.ocmr.com" TargetMode="Externa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2&#38485;&#35199;&#20301;&#32622;&#20301;&#32622;&#30417;&#27979;&#26376;&#21002;GDP&#25351;&#25968;-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44D30-CAB6-4512-A591-298229F8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2陕西位置位置监测月刊GDP指数-2.dot</Template>
  <TotalTime>2</TotalTime>
  <Pages>7</Pages>
  <Words>323</Words>
  <Characters>1845</Characters>
  <Application>Microsoft Office Word</Application>
  <DocSecurity>0</DocSecurity>
  <Lines>15</Lines>
  <Paragraphs>4</Paragraphs>
  <ScaleCrop>false</ScaleCrop>
  <Company>微软中国</Company>
  <LinksUpToDate>false</LinksUpToDate>
  <CharactersWithSpaces>2164</CharactersWithSpaces>
  <SharedDoc>false</SharedDoc>
  <HLinks>
    <vt:vector size="84" baseType="variant">
      <vt:variant>
        <vt:i4>7929963</vt:i4>
      </vt:variant>
      <vt:variant>
        <vt:i4>75</vt:i4>
      </vt:variant>
      <vt:variant>
        <vt:i4>0</vt:i4>
      </vt:variant>
      <vt:variant>
        <vt:i4>5</vt:i4>
      </vt:variant>
      <vt:variant>
        <vt:lpwstr>http://www.sxdata.ocmr.com/</vt:lpwstr>
      </vt:variant>
      <vt:variant>
        <vt:lpwstr/>
      </vt:variant>
      <vt:variant>
        <vt:i4>7929906</vt:i4>
      </vt:variant>
      <vt:variant>
        <vt:i4>72</vt:i4>
      </vt:variant>
      <vt:variant>
        <vt:i4>0</vt:i4>
      </vt:variant>
      <vt:variant>
        <vt:i4>5</vt:i4>
      </vt:variant>
      <vt:variant>
        <vt:lpwstr>http://sxdata.ocmr.com/</vt:lpwstr>
      </vt:variant>
      <vt:variant>
        <vt:lpwstr/>
      </vt:variant>
      <vt:variant>
        <vt:i4>2031668</vt:i4>
      </vt:variant>
      <vt:variant>
        <vt:i4>65</vt:i4>
      </vt:variant>
      <vt:variant>
        <vt:i4>0</vt:i4>
      </vt:variant>
      <vt:variant>
        <vt:i4>5</vt:i4>
      </vt:variant>
      <vt:variant>
        <vt:lpwstr/>
      </vt:variant>
      <vt:variant>
        <vt:lpwstr>_Toc447800740</vt:lpwstr>
      </vt:variant>
      <vt:variant>
        <vt:i4>1572916</vt:i4>
      </vt:variant>
      <vt:variant>
        <vt:i4>59</vt:i4>
      </vt:variant>
      <vt:variant>
        <vt:i4>0</vt:i4>
      </vt:variant>
      <vt:variant>
        <vt:i4>5</vt:i4>
      </vt:variant>
      <vt:variant>
        <vt:lpwstr/>
      </vt:variant>
      <vt:variant>
        <vt:lpwstr>_Toc447800739</vt:lpwstr>
      </vt:variant>
      <vt:variant>
        <vt:i4>1572916</vt:i4>
      </vt:variant>
      <vt:variant>
        <vt:i4>53</vt:i4>
      </vt:variant>
      <vt:variant>
        <vt:i4>0</vt:i4>
      </vt:variant>
      <vt:variant>
        <vt:i4>5</vt:i4>
      </vt:variant>
      <vt:variant>
        <vt:lpwstr/>
      </vt:variant>
      <vt:variant>
        <vt:lpwstr>_Toc447800738</vt:lpwstr>
      </vt:variant>
      <vt:variant>
        <vt:i4>1572916</vt:i4>
      </vt:variant>
      <vt:variant>
        <vt:i4>47</vt:i4>
      </vt:variant>
      <vt:variant>
        <vt:i4>0</vt:i4>
      </vt:variant>
      <vt:variant>
        <vt:i4>5</vt:i4>
      </vt:variant>
      <vt:variant>
        <vt:lpwstr/>
      </vt:variant>
      <vt:variant>
        <vt:lpwstr>_Toc447800737</vt:lpwstr>
      </vt:variant>
      <vt:variant>
        <vt:i4>1572916</vt:i4>
      </vt:variant>
      <vt:variant>
        <vt:i4>41</vt:i4>
      </vt:variant>
      <vt:variant>
        <vt:i4>0</vt:i4>
      </vt:variant>
      <vt:variant>
        <vt:i4>5</vt:i4>
      </vt:variant>
      <vt:variant>
        <vt:lpwstr/>
      </vt:variant>
      <vt:variant>
        <vt:lpwstr>_Toc447800736</vt:lpwstr>
      </vt:variant>
      <vt:variant>
        <vt:i4>1572916</vt:i4>
      </vt:variant>
      <vt:variant>
        <vt:i4>35</vt:i4>
      </vt:variant>
      <vt:variant>
        <vt:i4>0</vt:i4>
      </vt:variant>
      <vt:variant>
        <vt:i4>5</vt:i4>
      </vt:variant>
      <vt:variant>
        <vt:lpwstr/>
      </vt:variant>
      <vt:variant>
        <vt:lpwstr>_Toc447800735</vt:lpwstr>
      </vt:variant>
      <vt:variant>
        <vt:i4>1572916</vt:i4>
      </vt:variant>
      <vt:variant>
        <vt:i4>29</vt:i4>
      </vt:variant>
      <vt:variant>
        <vt:i4>0</vt:i4>
      </vt:variant>
      <vt:variant>
        <vt:i4>5</vt:i4>
      </vt:variant>
      <vt:variant>
        <vt:lpwstr/>
      </vt:variant>
      <vt:variant>
        <vt:lpwstr>_Toc447800734</vt:lpwstr>
      </vt:variant>
      <vt:variant>
        <vt:i4>1572916</vt:i4>
      </vt:variant>
      <vt:variant>
        <vt:i4>23</vt:i4>
      </vt:variant>
      <vt:variant>
        <vt:i4>0</vt:i4>
      </vt:variant>
      <vt:variant>
        <vt:i4>5</vt:i4>
      </vt:variant>
      <vt:variant>
        <vt:lpwstr/>
      </vt:variant>
      <vt:variant>
        <vt:lpwstr>_Toc447800733</vt:lpwstr>
      </vt:variant>
      <vt:variant>
        <vt:i4>1572916</vt:i4>
      </vt:variant>
      <vt:variant>
        <vt:i4>17</vt:i4>
      </vt:variant>
      <vt:variant>
        <vt:i4>0</vt:i4>
      </vt:variant>
      <vt:variant>
        <vt:i4>5</vt:i4>
      </vt:variant>
      <vt:variant>
        <vt:lpwstr/>
      </vt:variant>
      <vt:variant>
        <vt:lpwstr>_Toc447800732</vt:lpwstr>
      </vt:variant>
      <vt:variant>
        <vt:i4>1572916</vt:i4>
      </vt:variant>
      <vt:variant>
        <vt:i4>11</vt:i4>
      </vt:variant>
      <vt:variant>
        <vt:i4>0</vt:i4>
      </vt:variant>
      <vt:variant>
        <vt:i4>5</vt:i4>
      </vt:variant>
      <vt:variant>
        <vt:lpwstr/>
      </vt:variant>
      <vt:variant>
        <vt:lpwstr>_Toc447800731</vt:lpwstr>
      </vt:variant>
      <vt:variant>
        <vt:i4>1572916</vt:i4>
      </vt:variant>
      <vt:variant>
        <vt:i4>5</vt:i4>
      </vt:variant>
      <vt:variant>
        <vt:i4>0</vt:i4>
      </vt:variant>
      <vt:variant>
        <vt:i4>5</vt:i4>
      </vt:variant>
      <vt:variant>
        <vt:lpwstr/>
      </vt:variant>
      <vt:variant>
        <vt:lpwstr>_Toc447800730</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cp:lastPrinted>2016-03-09T07:20:00Z</cp:lastPrinted>
  <dcterms:created xsi:type="dcterms:W3CDTF">2016-06-28T06:22:00Z</dcterms:created>
  <dcterms:modified xsi:type="dcterms:W3CDTF">2016-06-29T02:39:00Z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